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57" w:type="dxa"/>
        <w:tblLayout w:type="fixed"/>
        <w:tblCellMar>
          <w:left w:w="70" w:type="dxa"/>
          <w:right w:w="70" w:type="dxa"/>
        </w:tblCellMar>
        <w:tblLook w:val="0000" w:firstRow="0" w:lastRow="0" w:firstColumn="0" w:lastColumn="0" w:noHBand="0" w:noVBand="0"/>
      </w:tblPr>
      <w:tblGrid>
        <w:gridCol w:w="2693"/>
        <w:gridCol w:w="284"/>
        <w:gridCol w:w="1842"/>
      </w:tblGrid>
      <w:tr w:rsidR="00861843" w14:paraId="3441B4D8" w14:textId="77777777" w:rsidTr="0075245E">
        <w:trPr>
          <w:trHeight w:val="261"/>
        </w:trPr>
        <w:tc>
          <w:tcPr>
            <w:tcW w:w="2693" w:type="dxa"/>
            <w:vAlign w:val="center"/>
          </w:tcPr>
          <w:p w14:paraId="3BDBE487" w14:textId="77777777" w:rsidR="00861843" w:rsidRDefault="00861843">
            <w:pPr>
              <w:rPr>
                <w:rFonts w:ascii="Arial" w:hAnsi="Arial"/>
                <w:b w:val="0"/>
                <w:sz w:val="20"/>
              </w:rPr>
            </w:pPr>
            <w:r>
              <w:rPr>
                <w:rFonts w:ascii="Arial" w:hAnsi="Arial"/>
                <w:b w:val="0"/>
                <w:sz w:val="20"/>
              </w:rPr>
              <w:t>Zutreffendes bitte ankreuzen</w:t>
            </w:r>
          </w:p>
        </w:tc>
        <w:tc>
          <w:tcPr>
            <w:tcW w:w="284" w:type="dxa"/>
            <w:tcBorders>
              <w:top w:val="single" w:sz="4" w:space="0" w:color="auto"/>
              <w:left w:val="single" w:sz="4" w:space="0" w:color="auto"/>
              <w:bottom w:val="single" w:sz="4" w:space="0" w:color="auto"/>
              <w:right w:val="single" w:sz="4" w:space="0" w:color="auto"/>
            </w:tcBorders>
          </w:tcPr>
          <w:p w14:paraId="7DDAE5E2" w14:textId="77777777" w:rsidR="00861843" w:rsidRDefault="00E53441">
            <w:pPr>
              <w:jc w:val="center"/>
              <w:rPr>
                <w:rFonts w:ascii="Arial" w:hAnsi="Arial"/>
                <w:b w:val="0"/>
                <w:sz w:val="20"/>
              </w:rPr>
            </w:pPr>
            <w:r>
              <w:rPr>
                <w:rFonts w:ascii="Arial" w:hAnsi="Arial"/>
                <w:b w:val="0"/>
                <w:sz w:val="20"/>
              </w:rPr>
              <w:t>X</w:t>
            </w:r>
          </w:p>
        </w:tc>
        <w:tc>
          <w:tcPr>
            <w:tcW w:w="1842" w:type="dxa"/>
            <w:tcBorders>
              <w:left w:val="nil"/>
            </w:tcBorders>
            <w:vAlign w:val="center"/>
          </w:tcPr>
          <w:p w14:paraId="51B1FCF2" w14:textId="77777777" w:rsidR="00861843" w:rsidRDefault="00861843">
            <w:pPr>
              <w:rPr>
                <w:rFonts w:ascii="Arial" w:hAnsi="Arial"/>
                <w:b w:val="0"/>
                <w:sz w:val="20"/>
              </w:rPr>
            </w:pPr>
            <w:r>
              <w:rPr>
                <w:rFonts w:ascii="Arial" w:hAnsi="Arial"/>
                <w:b w:val="0"/>
                <w:sz w:val="20"/>
              </w:rPr>
              <w:t>und/oder ausfüllen.</w:t>
            </w:r>
          </w:p>
        </w:tc>
      </w:tr>
    </w:tbl>
    <w:p w14:paraId="57C38FA5" w14:textId="77777777" w:rsidR="00F26941" w:rsidRDefault="00F26941">
      <w:pPr>
        <w:ind w:right="112"/>
        <w:jc w:val="center"/>
        <w:rPr>
          <w:rFonts w:ascii="Arial" w:hAnsi="Arial"/>
          <w:b w:val="0"/>
          <w:snapToGrid w:val="0"/>
          <w:sz w:val="20"/>
        </w:rPr>
      </w:pPr>
    </w:p>
    <w:p w14:paraId="0C4C72FE" w14:textId="27658C2E" w:rsidR="00C66B84" w:rsidRPr="00C66B84" w:rsidRDefault="00C66B84" w:rsidP="005506DF">
      <w:pPr>
        <w:ind w:right="112"/>
        <w:jc w:val="center"/>
        <w:rPr>
          <w:rFonts w:ascii="Arial" w:hAnsi="Arial" w:cs="Arial"/>
          <w:b w:val="0"/>
          <w:bCs/>
          <w:sz w:val="20"/>
        </w:rPr>
      </w:pPr>
      <w:bookmarkStart w:id="0" w:name="_Hlk185509312"/>
      <w:r w:rsidRPr="00C66B84">
        <w:rPr>
          <w:rFonts w:ascii="Arial" w:hAnsi="Arial" w:cs="Arial"/>
          <w:b w:val="0"/>
          <w:bCs/>
          <w:sz w:val="20"/>
        </w:rPr>
        <w:t xml:space="preserve">Auf der Grundlage der </w:t>
      </w:r>
      <w:r w:rsidR="003D28D3">
        <w:rPr>
          <w:rFonts w:ascii="Arial" w:hAnsi="Arial" w:cs="Arial"/>
          <w:b w:val="0"/>
          <w:bCs/>
          <w:sz w:val="20"/>
        </w:rPr>
        <w:t>B</w:t>
      </w:r>
      <w:r w:rsidRPr="00C66B84">
        <w:rPr>
          <w:rFonts w:ascii="Arial" w:hAnsi="Arial" w:cs="Arial"/>
          <w:b w:val="0"/>
          <w:bCs/>
          <w:sz w:val="20"/>
        </w:rPr>
        <w:t>ekanntmachungssatzung der Gemeinde Niederwiesa vom 1</w:t>
      </w:r>
      <w:r w:rsidR="003D28D3">
        <w:rPr>
          <w:rFonts w:ascii="Arial" w:hAnsi="Arial" w:cs="Arial"/>
          <w:b w:val="0"/>
          <w:bCs/>
          <w:sz w:val="20"/>
        </w:rPr>
        <w:t>2</w:t>
      </w:r>
      <w:r w:rsidRPr="00C66B84">
        <w:rPr>
          <w:rFonts w:ascii="Arial" w:hAnsi="Arial" w:cs="Arial"/>
          <w:b w:val="0"/>
          <w:bCs/>
          <w:sz w:val="20"/>
        </w:rPr>
        <w:t xml:space="preserve">. </w:t>
      </w:r>
      <w:r w:rsidR="003D28D3">
        <w:rPr>
          <w:rFonts w:ascii="Arial" w:hAnsi="Arial" w:cs="Arial"/>
          <w:b w:val="0"/>
          <w:bCs/>
          <w:sz w:val="20"/>
        </w:rPr>
        <w:t>Juni</w:t>
      </w:r>
      <w:r w:rsidRPr="00C66B84">
        <w:rPr>
          <w:rFonts w:ascii="Arial" w:hAnsi="Arial" w:cs="Arial"/>
          <w:b w:val="0"/>
          <w:bCs/>
          <w:sz w:val="20"/>
        </w:rPr>
        <w:t xml:space="preserve"> 20</w:t>
      </w:r>
      <w:r w:rsidR="003D28D3">
        <w:rPr>
          <w:rFonts w:ascii="Arial" w:hAnsi="Arial" w:cs="Arial"/>
          <w:b w:val="0"/>
          <w:bCs/>
          <w:sz w:val="20"/>
        </w:rPr>
        <w:t>17</w:t>
      </w:r>
      <w:r w:rsidRPr="00C66B84">
        <w:rPr>
          <w:rFonts w:ascii="Arial" w:hAnsi="Arial" w:cs="Arial"/>
          <w:b w:val="0"/>
          <w:bCs/>
          <w:sz w:val="20"/>
        </w:rPr>
        <w:t xml:space="preserve"> sowie § 9 der Kommunalbekanntmachungsverordnung des Freistaates Sachsen (KomBekVO) vom 1</w:t>
      </w:r>
      <w:r>
        <w:rPr>
          <w:rFonts w:ascii="Arial" w:hAnsi="Arial" w:cs="Arial"/>
          <w:b w:val="0"/>
          <w:bCs/>
          <w:sz w:val="20"/>
        </w:rPr>
        <w:t>7</w:t>
      </w:r>
      <w:r w:rsidRPr="00C66B84">
        <w:rPr>
          <w:rFonts w:ascii="Arial" w:hAnsi="Arial" w:cs="Arial"/>
          <w:b w:val="0"/>
          <w:bCs/>
          <w:sz w:val="20"/>
        </w:rPr>
        <w:t xml:space="preserve">. Dezember </w:t>
      </w:r>
      <w:r>
        <w:rPr>
          <w:rFonts w:ascii="Arial" w:hAnsi="Arial" w:cs="Arial"/>
          <w:b w:val="0"/>
          <w:bCs/>
          <w:sz w:val="20"/>
        </w:rPr>
        <w:t>2015</w:t>
      </w:r>
      <w:r w:rsidRPr="00C66B84">
        <w:rPr>
          <w:rFonts w:ascii="Arial" w:hAnsi="Arial" w:cs="Arial"/>
          <w:b w:val="0"/>
          <w:bCs/>
          <w:sz w:val="20"/>
        </w:rPr>
        <w:t xml:space="preserve"> ist folgende Bekanntmachung </w:t>
      </w:r>
      <w:r w:rsidR="003D28D3">
        <w:rPr>
          <w:rFonts w:ascii="Arial" w:hAnsi="Arial" w:cs="Arial"/>
          <w:b w:val="0"/>
          <w:bCs/>
          <w:sz w:val="20"/>
        </w:rPr>
        <w:t>als Notbekanntmachung ortsüblich bekannt zu machen</w:t>
      </w:r>
      <w:r w:rsidRPr="00C66B84">
        <w:rPr>
          <w:rFonts w:ascii="Arial" w:hAnsi="Arial" w:cs="Arial"/>
          <w:b w:val="0"/>
          <w:bCs/>
          <w:sz w:val="20"/>
        </w:rPr>
        <w:t>.</w:t>
      </w:r>
    </w:p>
    <w:p w14:paraId="2D4E5E51" w14:textId="77777777" w:rsidR="00C66B84" w:rsidRDefault="00C66B84" w:rsidP="005506DF">
      <w:pPr>
        <w:ind w:right="112"/>
        <w:jc w:val="center"/>
        <w:rPr>
          <w:rFonts w:ascii="Arial" w:hAnsi="Arial"/>
          <w:sz w:val="32"/>
          <w:szCs w:val="32"/>
        </w:rPr>
      </w:pPr>
    </w:p>
    <w:p w14:paraId="0645B262" w14:textId="6BE4383D" w:rsidR="00861843" w:rsidRPr="00C96068" w:rsidRDefault="00C66B84" w:rsidP="005506DF">
      <w:pPr>
        <w:ind w:right="112"/>
        <w:jc w:val="center"/>
        <w:rPr>
          <w:rFonts w:ascii="Arial" w:hAnsi="Arial"/>
          <w:sz w:val="26"/>
          <w:szCs w:val="26"/>
        </w:rPr>
      </w:pPr>
      <w:r w:rsidRPr="00C96068">
        <w:rPr>
          <w:rFonts w:ascii="Arial" w:hAnsi="Arial"/>
          <w:sz w:val="26"/>
          <w:szCs w:val="26"/>
        </w:rPr>
        <w:t>Notbekanntmachung</w:t>
      </w:r>
    </w:p>
    <w:p w14:paraId="3AD90EE0" w14:textId="5513BA3A" w:rsidR="0075245E" w:rsidRDefault="00F26941" w:rsidP="00C96068">
      <w:pPr>
        <w:autoSpaceDE w:val="0"/>
        <w:autoSpaceDN w:val="0"/>
        <w:adjustRightInd w:val="0"/>
        <w:spacing w:after="240"/>
        <w:ind w:left="284"/>
        <w:jc w:val="center"/>
        <w:rPr>
          <w:rFonts w:ascii="Arial" w:hAnsi="Arial"/>
          <w:bCs/>
          <w:sz w:val="26"/>
          <w:szCs w:val="26"/>
        </w:rPr>
      </w:pPr>
      <w:r w:rsidRPr="00C96068">
        <w:rPr>
          <w:rFonts w:ascii="Arial" w:hAnsi="Arial"/>
          <w:sz w:val="26"/>
          <w:szCs w:val="26"/>
        </w:rPr>
        <w:t>über das Recht auf Einsicht in d</w:t>
      </w:r>
      <w:r w:rsidR="00E71E97" w:rsidRPr="00C96068">
        <w:rPr>
          <w:rFonts w:ascii="Arial" w:hAnsi="Arial"/>
          <w:sz w:val="26"/>
          <w:szCs w:val="26"/>
        </w:rPr>
        <w:t>a</w:t>
      </w:r>
      <w:r w:rsidRPr="00C96068">
        <w:rPr>
          <w:rFonts w:ascii="Arial" w:hAnsi="Arial"/>
          <w:sz w:val="26"/>
          <w:szCs w:val="26"/>
        </w:rPr>
        <w:t>s Wählerverzeichnis und die Erteilung</w:t>
      </w:r>
      <w:r w:rsidR="005506DF" w:rsidRPr="00C96068">
        <w:rPr>
          <w:rFonts w:ascii="Arial" w:hAnsi="Arial"/>
          <w:sz w:val="26"/>
          <w:szCs w:val="26"/>
        </w:rPr>
        <w:t xml:space="preserve"> </w:t>
      </w:r>
      <w:r w:rsidRPr="00C96068">
        <w:rPr>
          <w:rFonts w:ascii="Arial" w:hAnsi="Arial"/>
          <w:sz w:val="26"/>
          <w:szCs w:val="26"/>
        </w:rPr>
        <w:t>von Wahlscheinen für die Wahl</w:t>
      </w:r>
      <w:r w:rsidR="00C96068">
        <w:rPr>
          <w:rFonts w:ascii="Arial" w:hAnsi="Arial"/>
          <w:sz w:val="26"/>
          <w:szCs w:val="26"/>
        </w:rPr>
        <w:t xml:space="preserve"> </w:t>
      </w:r>
      <w:r w:rsidR="00C96068" w:rsidRPr="00C96068">
        <w:rPr>
          <w:rFonts w:ascii="Arial" w:hAnsi="Arial"/>
          <w:bCs/>
          <w:sz w:val="26"/>
          <w:szCs w:val="26"/>
        </w:rPr>
        <w:t>zur Landrätin/zum Landrat</w:t>
      </w:r>
      <w:r w:rsidR="00C96068">
        <w:rPr>
          <w:rFonts w:ascii="Arial" w:hAnsi="Arial"/>
          <w:bCs/>
          <w:sz w:val="26"/>
          <w:szCs w:val="26"/>
        </w:rPr>
        <w:t xml:space="preserve"> am Sonntag, dem 26.01.2025 in der Gemeinde Niederwiesa</w:t>
      </w:r>
    </w:p>
    <w:p w14:paraId="70DC229A" w14:textId="3A056927" w:rsidR="00C96068" w:rsidRPr="00C96068" w:rsidRDefault="00C96068" w:rsidP="00C96068">
      <w:pPr>
        <w:autoSpaceDE w:val="0"/>
        <w:autoSpaceDN w:val="0"/>
        <w:adjustRightInd w:val="0"/>
        <w:ind w:left="284"/>
        <w:jc w:val="center"/>
        <w:rPr>
          <w:rFonts w:ascii="Arial" w:hAnsi="Arial"/>
          <w:b w:val="0"/>
          <w:sz w:val="26"/>
          <w:szCs w:val="26"/>
        </w:rPr>
      </w:pPr>
      <w:r>
        <w:rPr>
          <w:rFonts w:ascii="Arial" w:hAnsi="Arial"/>
          <w:b w:val="0"/>
          <w:sz w:val="26"/>
          <w:szCs w:val="26"/>
        </w:rPr>
        <w:t>und den eventuell erforderlichen zweiten Wahlgang am Sonntag, dem 23.02.2025</w:t>
      </w:r>
      <w:bookmarkEnd w:id="0"/>
    </w:p>
    <w:p w14:paraId="45CE1167" w14:textId="77777777" w:rsidR="00861843" w:rsidRDefault="00861843">
      <w:pPr>
        <w:ind w:right="112"/>
        <w:jc w:val="center"/>
        <w:rPr>
          <w:rFonts w:ascii="Arial" w:hAnsi="Arial"/>
          <w:b w:val="0"/>
          <w:snapToGrid w:val="0"/>
          <w:sz w:val="28"/>
        </w:rPr>
      </w:pPr>
    </w:p>
    <w:p w14:paraId="6CCAAF70" w14:textId="38166D4E" w:rsidR="00861843" w:rsidRPr="003357F6" w:rsidRDefault="00861843" w:rsidP="0025566E">
      <w:pPr>
        <w:numPr>
          <w:ilvl w:val="0"/>
          <w:numId w:val="11"/>
        </w:numPr>
        <w:ind w:left="426" w:right="112" w:hanging="295"/>
        <w:jc w:val="both"/>
        <w:rPr>
          <w:rFonts w:ascii="Arial" w:hAnsi="Arial" w:cs="Arial"/>
          <w:b w:val="0"/>
          <w:noProof/>
          <w:sz w:val="20"/>
        </w:rPr>
      </w:pPr>
      <w:bookmarkStart w:id="1" w:name="_Hlk185509717"/>
      <w:r w:rsidRPr="003357F6">
        <w:rPr>
          <w:rFonts w:ascii="Arial" w:hAnsi="Arial" w:cs="Arial"/>
          <w:b w:val="0"/>
          <w:snapToGrid w:val="0"/>
          <w:sz w:val="20"/>
        </w:rPr>
        <w:t xml:space="preserve">Das Wählerverzeichnis </w:t>
      </w:r>
      <w:r w:rsidR="00FB31E0" w:rsidRPr="003357F6">
        <w:rPr>
          <w:rFonts w:ascii="Arial" w:hAnsi="Arial" w:cs="Arial"/>
          <w:b w:val="0"/>
          <w:snapToGrid w:val="0"/>
          <w:sz w:val="20"/>
        </w:rPr>
        <w:t>für</w:t>
      </w:r>
      <w:r w:rsidRPr="003357F6">
        <w:rPr>
          <w:rFonts w:ascii="Arial" w:hAnsi="Arial" w:cs="Arial"/>
          <w:b w:val="0"/>
          <w:snapToGrid w:val="0"/>
          <w:sz w:val="20"/>
        </w:rPr>
        <w:t xml:space="preserve"> die Wahlbezirke der</w:t>
      </w:r>
      <w:r w:rsidR="00C96068" w:rsidRPr="003357F6">
        <w:rPr>
          <w:rFonts w:ascii="Arial" w:hAnsi="Arial" w:cs="Arial"/>
          <w:b w:val="0"/>
          <w:snapToGrid w:val="0"/>
          <w:sz w:val="20"/>
        </w:rPr>
        <w:t xml:space="preserve"> Gemeinde Niederwiesa </w:t>
      </w:r>
      <w:r w:rsidR="00C96068" w:rsidRPr="003357F6">
        <w:rPr>
          <w:rFonts w:ascii="Arial" w:hAnsi="Arial" w:cs="Arial"/>
          <w:b w:val="0"/>
          <w:snapToGrid w:val="0"/>
          <w:sz w:val="20"/>
        </w:rPr>
        <w:t>wird in der Zeit vom</w:t>
      </w:r>
      <w:r w:rsidR="00C96068" w:rsidRPr="003357F6">
        <w:rPr>
          <w:rFonts w:ascii="Arial" w:hAnsi="Arial" w:cs="Arial"/>
          <w:b w:val="0"/>
          <w:snapToGrid w:val="0"/>
          <w:sz w:val="20"/>
        </w:rPr>
        <w:t xml:space="preserve"> </w:t>
      </w:r>
      <w:r w:rsidR="00C96068" w:rsidRPr="003357F6">
        <w:rPr>
          <w:rFonts w:ascii="Arial" w:hAnsi="Arial" w:cs="Arial"/>
          <w:b w:val="0"/>
          <w:snapToGrid w:val="0"/>
          <w:sz w:val="20"/>
        </w:rPr>
        <w:t>06.01.2025</w:t>
      </w:r>
      <w:r w:rsidR="00C96068" w:rsidRPr="003357F6">
        <w:rPr>
          <w:rFonts w:ascii="Arial" w:hAnsi="Arial" w:cs="Arial"/>
          <w:b w:val="0"/>
          <w:snapToGrid w:val="0"/>
          <w:sz w:val="20"/>
        </w:rPr>
        <w:t xml:space="preserve"> bis </w:t>
      </w:r>
      <w:r w:rsidR="00C96068" w:rsidRPr="003357F6">
        <w:rPr>
          <w:rFonts w:ascii="Arial" w:hAnsi="Arial" w:cs="Arial"/>
          <w:b w:val="0"/>
          <w:snapToGrid w:val="0"/>
          <w:sz w:val="20"/>
        </w:rPr>
        <w:t>10.01.2025</w:t>
      </w:r>
      <w:r w:rsidR="00C96068" w:rsidRPr="003357F6">
        <w:rPr>
          <w:rFonts w:ascii="Arial" w:hAnsi="Arial" w:cs="Arial"/>
          <w:b w:val="0"/>
          <w:snapToGrid w:val="0"/>
          <w:sz w:val="20"/>
        </w:rPr>
        <w:t xml:space="preserve"> </w:t>
      </w:r>
      <w:r w:rsidR="00C96068" w:rsidRPr="003357F6">
        <w:rPr>
          <w:rFonts w:ascii="Arial" w:hAnsi="Arial" w:cs="Arial"/>
          <w:b w:val="0"/>
          <w:snapToGrid w:val="0"/>
          <w:sz w:val="20"/>
        </w:rPr>
        <w:t>während der allgemeinen Öffnungszeiten</w:t>
      </w:r>
      <w:bookmarkEnd w:id="1"/>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884"/>
        <w:gridCol w:w="639"/>
        <w:gridCol w:w="884"/>
        <w:gridCol w:w="1095"/>
        <w:gridCol w:w="884"/>
        <w:gridCol w:w="639"/>
        <w:gridCol w:w="884"/>
        <w:gridCol w:w="706"/>
      </w:tblGrid>
      <w:tr w:rsidR="001471F9" w:rsidRPr="003357F6" w14:paraId="583D5B76" w14:textId="77777777" w:rsidTr="003357F6">
        <w:trPr>
          <w:trHeight w:val="397"/>
        </w:trPr>
        <w:tc>
          <w:tcPr>
            <w:tcW w:w="0" w:type="auto"/>
            <w:tcBorders>
              <w:top w:val="nil"/>
              <w:left w:val="nil"/>
              <w:bottom w:val="nil"/>
              <w:right w:val="nil"/>
            </w:tcBorders>
            <w:vAlign w:val="bottom"/>
          </w:tcPr>
          <w:p w14:paraId="6D24F55C" w14:textId="77777777" w:rsidR="001471F9" w:rsidRPr="003357F6" w:rsidRDefault="001471F9" w:rsidP="003357F6">
            <w:pPr>
              <w:ind w:left="142" w:right="112" w:hanging="11"/>
              <w:jc w:val="both"/>
              <w:rPr>
                <w:rFonts w:ascii="Arial" w:hAnsi="Arial" w:cs="Arial"/>
                <w:b w:val="0"/>
                <w:snapToGrid w:val="0"/>
                <w:sz w:val="20"/>
              </w:rPr>
            </w:pPr>
            <w:bookmarkStart w:id="2" w:name="_Hlk185509738"/>
            <w:r w:rsidRPr="003357F6">
              <w:rPr>
                <w:rFonts w:ascii="Arial" w:hAnsi="Arial" w:cs="Arial"/>
                <w:b w:val="0"/>
                <w:snapToGrid w:val="0"/>
                <w:sz w:val="20"/>
              </w:rPr>
              <w:t>Montag</w:t>
            </w:r>
          </w:p>
        </w:tc>
        <w:tc>
          <w:tcPr>
            <w:tcW w:w="0" w:type="auto"/>
            <w:tcBorders>
              <w:top w:val="nil"/>
              <w:left w:val="nil"/>
              <w:bottom w:val="nil"/>
              <w:right w:val="nil"/>
            </w:tcBorders>
            <w:vAlign w:val="bottom"/>
          </w:tcPr>
          <w:p w14:paraId="2F3D0041" w14:textId="4C7F9F53"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09:00</w:t>
            </w:r>
          </w:p>
        </w:tc>
        <w:tc>
          <w:tcPr>
            <w:tcW w:w="0" w:type="auto"/>
            <w:tcBorders>
              <w:top w:val="nil"/>
              <w:left w:val="nil"/>
              <w:bottom w:val="nil"/>
              <w:right w:val="nil"/>
            </w:tcBorders>
            <w:vAlign w:val="bottom"/>
          </w:tcPr>
          <w:p w14:paraId="523F9CC5" w14:textId="2E19A1EE" w:rsidR="001471F9" w:rsidRPr="003357F6" w:rsidRDefault="001471F9" w:rsidP="003357F6">
            <w:pPr>
              <w:ind w:left="142" w:right="112" w:hanging="11"/>
              <w:jc w:val="center"/>
              <w:rPr>
                <w:rFonts w:ascii="Arial" w:hAnsi="Arial" w:cs="Arial"/>
                <w:b w:val="0"/>
                <w:snapToGrid w:val="0"/>
                <w:sz w:val="20"/>
              </w:rPr>
            </w:pPr>
          </w:p>
        </w:tc>
        <w:tc>
          <w:tcPr>
            <w:tcW w:w="0" w:type="auto"/>
            <w:tcBorders>
              <w:top w:val="nil"/>
              <w:left w:val="nil"/>
              <w:bottom w:val="nil"/>
              <w:right w:val="nil"/>
            </w:tcBorders>
            <w:vAlign w:val="bottom"/>
          </w:tcPr>
          <w:p w14:paraId="6D6E25A1" w14:textId="7534E33A"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12:00</w:t>
            </w:r>
          </w:p>
        </w:tc>
        <w:tc>
          <w:tcPr>
            <w:tcW w:w="0" w:type="auto"/>
            <w:tcBorders>
              <w:top w:val="nil"/>
              <w:left w:val="nil"/>
              <w:bottom w:val="nil"/>
              <w:right w:val="nil"/>
            </w:tcBorders>
            <w:vAlign w:val="bottom"/>
          </w:tcPr>
          <w:p w14:paraId="35A67931" w14:textId="56546B54"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w:t>
            </w:r>
          </w:p>
        </w:tc>
        <w:tc>
          <w:tcPr>
            <w:tcW w:w="0" w:type="auto"/>
            <w:tcBorders>
              <w:top w:val="nil"/>
              <w:left w:val="nil"/>
              <w:bottom w:val="nil"/>
              <w:right w:val="nil"/>
            </w:tcBorders>
            <w:vAlign w:val="bottom"/>
          </w:tcPr>
          <w:p w14:paraId="4E840F43" w14:textId="77777777"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3B4A5B9A" w14:textId="3D4DF0D8"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2EA8E9C1" w14:textId="77777777"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211C5D8B" w14:textId="6B132C6D" w:rsidR="001471F9" w:rsidRPr="003357F6" w:rsidRDefault="001471F9" w:rsidP="003357F6">
            <w:pPr>
              <w:ind w:left="142" w:right="112" w:hanging="11"/>
              <w:jc w:val="both"/>
              <w:rPr>
                <w:rFonts w:ascii="Arial" w:hAnsi="Arial" w:cs="Arial"/>
                <w:b w:val="0"/>
                <w:snapToGrid w:val="0"/>
                <w:sz w:val="20"/>
              </w:rPr>
            </w:pPr>
          </w:p>
        </w:tc>
      </w:tr>
      <w:tr w:rsidR="001471F9" w:rsidRPr="003357F6" w14:paraId="4B38C220" w14:textId="77777777" w:rsidTr="003357F6">
        <w:trPr>
          <w:trHeight w:val="397"/>
        </w:trPr>
        <w:tc>
          <w:tcPr>
            <w:tcW w:w="0" w:type="auto"/>
            <w:tcBorders>
              <w:top w:val="nil"/>
              <w:left w:val="nil"/>
              <w:bottom w:val="nil"/>
              <w:right w:val="nil"/>
            </w:tcBorders>
            <w:vAlign w:val="bottom"/>
          </w:tcPr>
          <w:p w14:paraId="44EAA006"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Dienstag</w:t>
            </w:r>
          </w:p>
        </w:tc>
        <w:tc>
          <w:tcPr>
            <w:tcW w:w="0" w:type="auto"/>
            <w:tcBorders>
              <w:top w:val="nil"/>
              <w:left w:val="nil"/>
              <w:bottom w:val="nil"/>
              <w:right w:val="nil"/>
            </w:tcBorders>
            <w:vAlign w:val="bottom"/>
          </w:tcPr>
          <w:p w14:paraId="2D9934DA" w14:textId="5055EA1D"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09:00</w:t>
            </w:r>
          </w:p>
        </w:tc>
        <w:tc>
          <w:tcPr>
            <w:tcW w:w="0" w:type="auto"/>
            <w:tcBorders>
              <w:top w:val="nil"/>
              <w:left w:val="nil"/>
              <w:bottom w:val="nil"/>
              <w:right w:val="nil"/>
            </w:tcBorders>
            <w:vAlign w:val="bottom"/>
          </w:tcPr>
          <w:p w14:paraId="698D60A4" w14:textId="77777777" w:rsidR="001471F9" w:rsidRPr="003357F6" w:rsidRDefault="001471F9" w:rsidP="003357F6">
            <w:pPr>
              <w:ind w:left="142" w:right="112" w:hanging="11"/>
              <w:jc w:val="center"/>
              <w:rPr>
                <w:rFonts w:ascii="Arial" w:hAnsi="Arial" w:cs="Arial"/>
                <w:b w:val="0"/>
                <w:snapToGrid w:val="0"/>
                <w:sz w:val="20"/>
              </w:rPr>
            </w:pPr>
            <w:r w:rsidRPr="003357F6">
              <w:rPr>
                <w:rFonts w:ascii="Arial" w:hAnsi="Arial" w:cs="Arial"/>
                <w:b w:val="0"/>
                <w:snapToGrid w:val="0"/>
                <w:sz w:val="20"/>
              </w:rPr>
              <w:t>bis</w:t>
            </w:r>
          </w:p>
        </w:tc>
        <w:tc>
          <w:tcPr>
            <w:tcW w:w="0" w:type="auto"/>
            <w:tcBorders>
              <w:top w:val="nil"/>
              <w:left w:val="nil"/>
              <w:bottom w:val="nil"/>
              <w:right w:val="nil"/>
            </w:tcBorders>
            <w:vAlign w:val="bottom"/>
          </w:tcPr>
          <w:p w14:paraId="6FC15E6C" w14:textId="0A48B95E"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12:00</w:t>
            </w:r>
          </w:p>
        </w:tc>
        <w:tc>
          <w:tcPr>
            <w:tcW w:w="0" w:type="auto"/>
            <w:tcBorders>
              <w:top w:val="nil"/>
              <w:left w:val="nil"/>
              <w:bottom w:val="nil"/>
              <w:right w:val="nil"/>
            </w:tcBorders>
            <w:vAlign w:val="bottom"/>
          </w:tcPr>
          <w:p w14:paraId="6850562F" w14:textId="0B2508F9"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 und</w:t>
            </w:r>
          </w:p>
        </w:tc>
        <w:tc>
          <w:tcPr>
            <w:tcW w:w="0" w:type="auto"/>
            <w:tcBorders>
              <w:top w:val="nil"/>
              <w:left w:val="nil"/>
              <w:bottom w:val="nil"/>
              <w:right w:val="nil"/>
            </w:tcBorders>
            <w:vAlign w:val="bottom"/>
          </w:tcPr>
          <w:p w14:paraId="6D073A23" w14:textId="6D27FC6C"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 xml:space="preserve">13:00 </w:t>
            </w:r>
          </w:p>
        </w:tc>
        <w:tc>
          <w:tcPr>
            <w:tcW w:w="0" w:type="auto"/>
            <w:tcBorders>
              <w:top w:val="nil"/>
              <w:left w:val="nil"/>
              <w:bottom w:val="nil"/>
              <w:right w:val="nil"/>
            </w:tcBorders>
            <w:vAlign w:val="bottom"/>
          </w:tcPr>
          <w:p w14:paraId="494E5497"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bis</w:t>
            </w:r>
          </w:p>
        </w:tc>
        <w:tc>
          <w:tcPr>
            <w:tcW w:w="0" w:type="auto"/>
            <w:tcBorders>
              <w:top w:val="nil"/>
              <w:left w:val="nil"/>
              <w:bottom w:val="nil"/>
              <w:right w:val="nil"/>
            </w:tcBorders>
            <w:vAlign w:val="bottom"/>
          </w:tcPr>
          <w:p w14:paraId="5D0FF2B4" w14:textId="75EE19CD"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16:00</w:t>
            </w:r>
          </w:p>
        </w:tc>
        <w:tc>
          <w:tcPr>
            <w:tcW w:w="0" w:type="auto"/>
            <w:tcBorders>
              <w:top w:val="nil"/>
              <w:left w:val="nil"/>
              <w:bottom w:val="nil"/>
              <w:right w:val="nil"/>
            </w:tcBorders>
            <w:vAlign w:val="bottom"/>
          </w:tcPr>
          <w:p w14:paraId="47DED907"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w:t>
            </w:r>
          </w:p>
        </w:tc>
      </w:tr>
      <w:tr w:rsidR="001471F9" w:rsidRPr="003357F6" w14:paraId="5E05ACEF" w14:textId="77777777" w:rsidTr="003357F6">
        <w:trPr>
          <w:gridAfter w:val="4"/>
          <w:trHeight w:val="397"/>
        </w:trPr>
        <w:tc>
          <w:tcPr>
            <w:tcW w:w="0" w:type="auto"/>
            <w:tcBorders>
              <w:top w:val="nil"/>
              <w:left w:val="nil"/>
              <w:bottom w:val="nil"/>
              <w:right w:val="nil"/>
            </w:tcBorders>
            <w:vAlign w:val="bottom"/>
          </w:tcPr>
          <w:p w14:paraId="7809ACC5" w14:textId="06419B58"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Mittwoch</w:t>
            </w:r>
          </w:p>
        </w:tc>
        <w:tc>
          <w:tcPr>
            <w:tcW w:w="0" w:type="auto"/>
            <w:gridSpan w:val="3"/>
            <w:tcBorders>
              <w:top w:val="nil"/>
              <w:left w:val="nil"/>
              <w:bottom w:val="nil"/>
              <w:right w:val="nil"/>
            </w:tcBorders>
            <w:vAlign w:val="bottom"/>
          </w:tcPr>
          <w:p w14:paraId="5D4BA8F8" w14:textId="7688B92E"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geschlossen</w:t>
            </w:r>
          </w:p>
        </w:tc>
        <w:tc>
          <w:tcPr>
            <w:tcW w:w="0" w:type="auto"/>
            <w:tcBorders>
              <w:top w:val="nil"/>
              <w:left w:val="nil"/>
              <w:bottom w:val="nil"/>
              <w:right w:val="nil"/>
            </w:tcBorders>
            <w:vAlign w:val="bottom"/>
          </w:tcPr>
          <w:p w14:paraId="3A9E17D9" w14:textId="77777777" w:rsidR="001471F9" w:rsidRPr="003357F6" w:rsidRDefault="001471F9" w:rsidP="003357F6">
            <w:pPr>
              <w:ind w:left="142" w:right="112" w:hanging="11"/>
              <w:jc w:val="both"/>
              <w:rPr>
                <w:rFonts w:ascii="Arial" w:hAnsi="Arial" w:cs="Arial"/>
                <w:b w:val="0"/>
                <w:snapToGrid w:val="0"/>
                <w:sz w:val="20"/>
              </w:rPr>
            </w:pPr>
          </w:p>
        </w:tc>
      </w:tr>
      <w:tr w:rsidR="001471F9" w:rsidRPr="003357F6" w14:paraId="18AE9F7B" w14:textId="77777777" w:rsidTr="003357F6">
        <w:trPr>
          <w:trHeight w:val="397"/>
        </w:trPr>
        <w:tc>
          <w:tcPr>
            <w:tcW w:w="0" w:type="auto"/>
            <w:tcBorders>
              <w:top w:val="nil"/>
              <w:left w:val="nil"/>
              <w:bottom w:val="nil"/>
              <w:right w:val="nil"/>
            </w:tcBorders>
            <w:vAlign w:val="bottom"/>
          </w:tcPr>
          <w:p w14:paraId="7F3FEF70"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Donnerstag</w:t>
            </w:r>
          </w:p>
        </w:tc>
        <w:tc>
          <w:tcPr>
            <w:tcW w:w="0" w:type="auto"/>
            <w:tcBorders>
              <w:top w:val="nil"/>
              <w:left w:val="nil"/>
              <w:bottom w:val="nil"/>
              <w:right w:val="nil"/>
            </w:tcBorders>
            <w:vAlign w:val="bottom"/>
          </w:tcPr>
          <w:p w14:paraId="4E592B5F" w14:textId="12C9B633"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09:00</w:t>
            </w:r>
          </w:p>
        </w:tc>
        <w:tc>
          <w:tcPr>
            <w:tcW w:w="0" w:type="auto"/>
            <w:tcBorders>
              <w:top w:val="nil"/>
              <w:left w:val="nil"/>
              <w:bottom w:val="nil"/>
              <w:right w:val="nil"/>
            </w:tcBorders>
            <w:vAlign w:val="bottom"/>
          </w:tcPr>
          <w:p w14:paraId="4DE1B0C8" w14:textId="77777777" w:rsidR="001471F9" w:rsidRPr="003357F6" w:rsidRDefault="001471F9" w:rsidP="003357F6">
            <w:pPr>
              <w:ind w:left="142" w:right="112" w:hanging="11"/>
              <w:jc w:val="center"/>
              <w:rPr>
                <w:rFonts w:ascii="Arial" w:hAnsi="Arial" w:cs="Arial"/>
                <w:b w:val="0"/>
                <w:snapToGrid w:val="0"/>
                <w:sz w:val="20"/>
              </w:rPr>
            </w:pPr>
            <w:r w:rsidRPr="003357F6">
              <w:rPr>
                <w:rFonts w:ascii="Arial" w:hAnsi="Arial" w:cs="Arial"/>
                <w:b w:val="0"/>
                <w:snapToGrid w:val="0"/>
                <w:sz w:val="20"/>
              </w:rPr>
              <w:t>bis</w:t>
            </w:r>
          </w:p>
        </w:tc>
        <w:tc>
          <w:tcPr>
            <w:tcW w:w="0" w:type="auto"/>
            <w:tcBorders>
              <w:top w:val="nil"/>
              <w:left w:val="nil"/>
              <w:bottom w:val="nil"/>
              <w:right w:val="nil"/>
            </w:tcBorders>
            <w:vAlign w:val="bottom"/>
          </w:tcPr>
          <w:p w14:paraId="6647B741" w14:textId="22FBF81C"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12:00</w:t>
            </w:r>
          </w:p>
        </w:tc>
        <w:tc>
          <w:tcPr>
            <w:tcW w:w="0" w:type="auto"/>
            <w:tcBorders>
              <w:top w:val="nil"/>
              <w:left w:val="nil"/>
              <w:bottom w:val="nil"/>
              <w:right w:val="nil"/>
            </w:tcBorders>
            <w:vAlign w:val="bottom"/>
          </w:tcPr>
          <w:p w14:paraId="684E2735" w14:textId="69F1F06E"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 und</w:t>
            </w:r>
          </w:p>
        </w:tc>
        <w:tc>
          <w:tcPr>
            <w:tcW w:w="0" w:type="auto"/>
            <w:tcBorders>
              <w:top w:val="nil"/>
              <w:left w:val="nil"/>
              <w:bottom w:val="nil"/>
              <w:right w:val="nil"/>
            </w:tcBorders>
            <w:vAlign w:val="bottom"/>
          </w:tcPr>
          <w:p w14:paraId="1942F9FE" w14:textId="30F2B00E"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 xml:space="preserve">13:00 </w:t>
            </w:r>
          </w:p>
        </w:tc>
        <w:tc>
          <w:tcPr>
            <w:tcW w:w="0" w:type="auto"/>
            <w:tcBorders>
              <w:top w:val="nil"/>
              <w:left w:val="nil"/>
              <w:bottom w:val="nil"/>
              <w:right w:val="nil"/>
            </w:tcBorders>
            <w:vAlign w:val="bottom"/>
          </w:tcPr>
          <w:p w14:paraId="397D41AB"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bis</w:t>
            </w:r>
          </w:p>
        </w:tc>
        <w:tc>
          <w:tcPr>
            <w:tcW w:w="0" w:type="auto"/>
            <w:tcBorders>
              <w:top w:val="nil"/>
              <w:left w:val="nil"/>
              <w:bottom w:val="nil"/>
              <w:right w:val="nil"/>
            </w:tcBorders>
            <w:vAlign w:val="bottom"/>
          </w:tcPr>
          <w:p w14:paraId="154D0009" w14:textId="1D5064D5"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18:00</w:t>
            </w:r>
          </w:p>
        </w:tc>
        <w:tc>
          <w:tcPr>
            <w:tcW w:w="0" w:type="auto"/>
            <w:tcBorders>
              <w:top w:val="nil"/>
              <w:left w:val="nil"/>
              <w:bottom w:val="nil"/>
              <w:right w:val="nil"/>
            </w:tcBorders>
            <w:vAlign w:val="bottom"/>
          </w:tcPr>
          <w:p w14:paraId="4607149D"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w:t>
            </w:r>
          </w:p>
        </w:tc>
      </w:tr>
      <w:tr w:rsidR="001471F9" w:rsidRPr="003357F6" w14:paraId="6441D133" w14:textId="77777777" w:rsidTr="003357F6">
        <w:trPr>
          <w:trHeight w:val="397"/>
        </w:trPr>
        <w:tc>
          <w:tcPr>
            <w:tcW w:w="0" w:type="auto"/>
            <w:tcBorders>
              <w:top w:val="nil"/>
              <w:left w:val="nil"/>
              <w:bottom w:val="nil"/>
              <w:right w:val="nil"/>
            </w:tcBorders>
            <w:vAlign w:val="bottom"/>
          </w:tcPr>
          <w:p w14:paraId="7E29005B" w14:textId="77777777"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Freitag</w:t>
            </w:r>
          </w:p>
        </w:tc>
        <w:tc>
          <w:tcPr>
            <w:tcW w:w="0" w:type="auto"/>
            <w:tcBorders>
              <w:top w:val="nil"/>
              <w:left w:val="nil"/>
              <w:bottom w:val="nil"/>
              <w:right w:val="nil"/>
            </w:tcBorders>
            <w:vAlign w:val="bottom"/>
          </w:tcPr>
          <w:p w14:paraId="398EE574" w14:textId="5F5F6D03"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09:00</w:t>
            </w:r>
          </w:p>
        </w:tc>
        <w:tc>
          <w:tcPr>
            <w:tcW w:w="0" w:type="auto"/>
            <w:tcBorders>
              <w:top w:val="nil"/>
              <w:left w:val="nil"/>
              <w:bottom w:val="nil"/>
              <w:right w:val="nil"/>
            </w:tcBorders>
            <w:vAlign w:val="bottom"/>
          </w:tcPr>
          <w:p w14:paraId="3A0556E0" w14:textId="77777777" w:rsidR="001471F9" w:rsidRPr="003357F6" w:rsidRDefault="001471F9" w:rsidP="003357F6">
            <w:pPr>
              <w:ind w:left="142" w:right="112" w:hanging="11"/>
              <w:jc w:val="center"/>
              <w:rPr>
                <w:rFonts w:ascii="Arial" w:hAnsi="Arial" w:cs="Arial"/>
                <w:b w:val="0"/>
                <w:snapToGrid w:val="0"/>
                <w:sz w:val="20"/>
              </w:rPr>
            </w:pPr>
            <w:r w:rsidRPr="003357F6">
              <w:rPr>
                <w:rFonts w:ascii="Arial" w:hAnsi="Arial" w:cs="Arial"/>
                <w:b w:val="0"/>
                <w:snapToGrid w:val="0"/>
                <w:sz w:val="20"/>
              </w:rPr>
              <w:t>bis</w:t>
            </w:r>
          </w:p>
        </w:tc>
        <w:tc>
          <w:tcPr>
            <w:tcW w:w="0" w:type="auto"/>
            <w:tcBorders>
              <w:top w:val="nil"/>
              <w:left w:val="nil"/>
              <w:bottom w:val="nil"/>
              <w:right w:val="nil"/>
            </w:tcBorders>
            <w:vAlign w:val="bottom"/>
          </w:tcPr>
          <w:p w14:paraId="79E2B101" w14:textId="3769FD0D"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12:00</w:t>
            </w:r>
          </w:p>
        </w:tc>
        <w:tc>
          <w:tcPr>
            <w:tcW w:w="0" w:type="auto"/>
            <w:tcBorders>
              <w:top w:val="nil"/>
              <w:left w:val="nil"/>
              <w:bottom w:val="nil"/>
              <w:right w:val="nil"/>
            </w:tcBorders>
            <w:vAlign w:val="bottom"/>
          </w:tcPr>
          <w:p w14:paraId="08AD6735" w14:textId="24805DFE" w:rsidR="001471F9" w:rsidRPr="003357F6" w:rsidRDefault="001471F9" w:rsidP="003357F6">
            <w:pPr>
              <w:ind w:left="142" w:right="112" w:hanging="11"/>
              <w:jc w:val="both"/>
              <w:rPr>
                <w:rFonts w:ascii="Arial" w:hAnsi="Arial" w:cs="Arial"/>
                <w:b w:val="0"/>
                <w:snapToGrid w:val="0"/>
                <w:sz w:val="20"/>
              </w:rPr>
            </w:pPr>
            <w:r w:rsidRPr="003357F6">
              <w:rPr>
                <w:rFonts w:ascii="Arial" w:hAnsi="Arial" w:cs="Arial"/>
                <w:b w:val="0"/>
                <w:snapToGrid w:val="0"/>
                <w:sz w:val="20"/>
              </w:rPr>
              <w:t>Uhr</w:t>
            </w:r>
          </w:p>
        </w:tc>
        <w:tc>
          <w:tcPr>
            <w:tcW w:w="0" w:type="auto"/>
            <w:tcBorders>
              <w:top w:val="nil"/>
              <w:left w:val="nil"/>
              <w:bottom w:val="nil"/>
              <w:right w:val="nil"/>
            </w:tcBorders>
            <w:vAlign w:val="bottom"/>
          </w:tcPr>
          <w:p w14:paraId="7F5D08D5" w14:textId="77777777"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2F28D681" w14:textId="29082829"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4CB9E7E8" w14:textId="77777777" w:rsidR="001471F9" w:rsidRPr="003357F6" w:rsidRDefault="001471F9" w:rsidP="003357F6">
            <w:pPr>
              <w:ind w:left="142" w:right="112" w:hanging="11"/>
              <w:jc w:val="both"/>
              <w:rPr>
                <w:rFonts w:ascii="Arial" w:hAnsi="Arial" w:cs="Arial"/>
                <w:b w:val="0"/>
                <w:snapToGrid w:val="0"/>
                <w:sz w:val="20"/>
              </w:rPr>
            </w:pPr>
          </w:p>
        </w:tc>
        <w:tc>
          <w:tcPr>
            <w:tcW w:w="0" w:type="auto"/>
            <w:tcBorders>
              <w:top w:val="nil"/>
              <w:left w:val="nil"/>
              <w:bottom w:val="nil"/>
              <w:right w:val="nil"/>
            </w:tcBorders>
            <w:vAlign w:val="bottom"/>
          </w:tcPr>
          <w:p w14:paraId="13028F58" w14:textId="699656F3" w:rsidR="001471F9" w:rsidRPr="003357F6" w:rsidRDefault="001471F9" w:rsidP="003357F6">
            <w:pPr>
              <w:ind w:left="142" w:right="112" w:hanging="11"/>
              <w:jc w:val="both"/>
              <w:rPr>
                <w:rFonts w:ascii="Arial" w:hAnsi="Arial" w:cs="Arial"/>
                <w:b w:val="0"/>
                <w:snapToGrid w:val="0"/>
                <w:sz w:val="20"/>
              </w:rPr>
            </w:pPr>
          </w:p>
        </w:tc>
      </w:tr>
    </w:tbl>
    <w:p w14:paraId="2D70CCE8" w14:textId="77777777" w:rsidR="001471F9" w:rsidRPr="003357F6" w:rsidRDefault="001471F9" w:rsidP="0025566E">
      <w:pPr>
        <w:spacing w:before="240"/>
        <w:ind w:left="426" w:right="-28" w:hanging="11"/>
        <w:rPr>
          <w:rFonts w:ascii="Arial" w:hAnsi="Arial" w:cs="Arial"/>
          <w:sz w:val="20"/>
        </w:rPr>
      </w:pPr>
      <w:bookmarkStart w:id="3" w:name="_Hlk185509770"/>
      <w:bookmarkEnd w:id="2"/>
      <w:r w:rsidRPr="003357F6">
        <w:rPr>
          <w:rFonts w:ascii="Arial" w:hAnsi="Arial" w:cs="Arial"/>
          <w:sz w:val="20"/>
        </w:rPr>
        <w:t xml:space="preserve">In der Gemeinde Niederwiesa, Bürgerservice-Einwohnermeldeamt, Dresdner Straße 24 </w:t>
      </w:r>
      <w:r w:rsidRPr="003357F6">
        <w:rPr>
          <w:rFonts w:ascii="Arial" w:hAnsi="Arial" w:cs="Arial"/>
          <w:sz w:val="20"/>
        </w:rPr>
        <w:br/>
      </w:r>
      <w:r w:rsidRPr="003357F6">
        <w:rPr>
          <w:rFonts w:ascii="Arial" w:hAnsi="Arial" w:cs="Arial"/>
          <w:sz w:val="20"/>
        </w:rPr>
        <w:t>in 09577 Niederwiesa (barrierefrei)</w:t>
      </w:r>
      <w:bookmarkEnd w:id="3"/>
    </w:p>
    <w:p w14:paraId="388E9250" w14:textId="77777777" w:rsidR="001471F9" w:rsidRPr="003357F6" w:rsidRDefault="00861843" w:rsidP="0025566E">
      <w:pPr>
        <w:spacing w:before="240"/>
        <w:ind w:left="426" w:right="-28" w:hanging="11"/>
        <w:rPr>
          <w:rFonts w:ascii="Arial" w:hAnsi="Arial" w:cs="Arial"/>
          <w:b w:val="0"/>
          <w:snapToGrid w:val="0"/>
          <w:sz w:val="20"/>
        </w:rPr>
      </w:pPr>
      <w:bookmarkStart w:id="4" w:name="_Hlk185509835"/>
      <w:r w:rsidRPr="003357F6">
        <w:rPr>
          <w:rFonts w:ascii="Arial" w:hAnsi="Arial" w:cs="Arial"/>
          <w:b w:val="0"/>
          <w:snapToGrid w:val="0"/>
          <w:sz w:val="20"/>
        </w:rPr>
        <w:t xml:space="preserve">für Wahlberechtigte zur Einsichtnahme </w:t>
      </w:r>
      <w:r w:rsidR="00EE3903" w:rsidRPr="003357F6">
        <w:rPr>
          <w:rFonts w:ascii="Arial" w:hAnsi="Arial" w:cs="Arial"/>
          <w:b w:val="0"/>
          <w:snapToGrid w:val="0"/>
          <w:sz w:val="20"/>
        </w:rPr>
        <w:t>bereitgehalten</w:t>
      </w:r>
      <w:r w:rsidRPr="003357F6">
        <w:rPr>
          <w:rFonts w:ascii="Arial" w:hAnsi="Arial" w:cs="Arial"/>
          <w:b w:val="0"/>
          <w:snapToGrid w:val="0"/>
          <w:sz w:val="20"/>
        </w:rPr>
        <w:t>.</w:t>
      </w:r>
      <w:bookmarkEnd w:id="4"/>
    </w:p>
    <w:p w14:paraId="47811408" w14:textId="62DC4D4E" w:rsidR="00FB31E0" w:rsidRPr="003357F6" w:rsidRDefault="005D3A4B" w:rsidP="0025566E">
      <w:pPr>
        <w:spacing w:before="240"/>
        <w:ind w:left="426" w:right="-28" w:hanging="11"/>
        <w:rPr>
          <w:rFonts w:ascii="Arial" w:hAnsi="Arial" w:cs="Arial"/>
          <w:b w:val="0"/>
          <w:snapToGrid w:val="0"/>
          <w:sz w:val="20"/>
        </w:rPr>
      </w:pPr>
      <w:bookmarkStart w:id="5" w:name="_Hlk185509850"/>
      <w:r w:rsidRPr="003357F6">
        <w:rPr>
          <w:rFonts w:ascii="Arial" w:hAnsi="Arial" w:cs="Arial"/>
          <w:b w:val="0"/>
          <w:sz w:val="20"/>
        </w:rPr>
        <w:t>Jede/</w:t>
      </w:r>
      <w:r w:rsidR="00FB31E0" w:rsidRPr="003357F6">
        <w:rPr>
          <w:rFonts w:ascii="Arial" w:hAnsi="Arial" w:cs="Arial"/>
          <w:b w:val="0"/>
          <w:sz w:val="20"/>
        </w:rPr>
        <w:t xml:space="preserve">Jeder Wahlberechtigte hat das Recht, Einsicht in das Wählerverzeichnis zu nehmen, um die Richtigkeit und Vollständigkeit der zu </w:t>
      </w:r>
      <w:r w:rsidRPr="003357F6">
        <w:rPr>
          <w:rFonts w:ascii="Arial" w:hAnsi="Arial" w:cs="Arial"/>
          <w:b w:val="0"/>
          <w:sz w:val="20"/>
        </w:rPr>
        <w:t>ihrer/</w:t>
      </w:r>
      <w:r w:rsidR="00FB31E0" w:rsidRPr="003357F6">
        <w:rPr>
          <w:rFonts w:ascii="Arial" w:hAnsi="Arial" w:cs="Arial"/>
          <w:b w:val="0"/>
          <w:sz w:val="20"/>
        </w:rPr>
        <w:t xml:space="preserve">seiner Person eingetragenen Daten zu überprüfen. </w:t>
      </w:r>
      <w:r w:rsidR="00155DE0" w:rsidRPr="003357F6">
        <w:rPr>
          <w:rFonts w:ascii="Arial" w:hAnsi="Arial" w:cs="Arial"/>
          <w:b w:val="0"/>
          <w:sz w:val="20"/>
        </w:rPr>
        <w:t>Sofern ein</w:t>
      </w:r>
      <w:r w:rsidRPr="003357F6">
        <w:rPr>
          <w:rFonts w:ascii="Arial" w:hAnsi="Arial" w:cs="Arial"/>
          <w:b w:val="0"/>
          <w:sz w:val="20"/>
        </w:rPr>
        <w:t>/e</w:t>
      </w:r>
      <w:r w:rsidR="00155DE0" w:rsidRPr="003357F6">
        <w:rPr>
          <w:rFonts w:ascii="Arial" w:hAnsi="Arial" w:cs="Arial"/>
          <w:b w:val="0"/>
          <w:sz w:val="20"/>
        </w:rPr>
        <w:t xml:space="preserve"> Wahlberechtigte</w:t>
      </w:r>
      <w:r w:rsidRPr="003357F6">
        <w:rPr>
          <w:rFonts w:ascii="Arial" w:hAnsi="Arial" w:cs="Arial"/>
          <w:b w:val="0"/>
          <w:sz w:val="20"/>
        </w:rPr>
        <w:t>/</w:t>
      </w:r>
      <w:r w:rsidR="00155DE0" w:rsidRPr="003357F6">
        <w:rPr>
          <w:rFonts w:ascii="Arial" w:hAnsi="Arial" w:cs="Arial"/>
          <w:b w:val="0"/>
          <w:sz w:val="20"/>
        </w:rPr>
        <w:t xml:space="preserve">r die Richtigkeit oder Vollständigkeit der Daten von anderen im Wählerverzeichnis eingetragenen Personen überprüfen will, hat </w:t>
      </w:r>
      <w:r w:rsidRPr="003357F6">
        <w:rPr>
          <w:rFonts w:ascii="Arial" w:hAnsi="Arial" w:cs="Arial"/>
          <w:b w:val="0"/>
          <w:sz w:val="20"/>
        </w:rPr>
        <w:t>sie/</w:t>
      </w:r>
      <w:r w:rsidR="00155DE0" w:rsidRPr="003357F6">
        <w:rPr>
          <w:rFonts w:ascii="Arial" w:hAnsi="Arial" w:cs="Arial"/>
          <w:b w:val="0"/>
          <w:sz w:val="20"/>
        </w:rPr>
        <w:t>er Tatsachen glaubhaft zu machen, aus denen sich eine Unrichtigkeit oder Unvollständigkeit des Wählerverzeichnisses ergeben kann.</w:t>
      </w:r>
      <w:r w:rsidR="00FB31E0" w:rsidRPr="003357F6">
        <w:rPr>
          <w:rFonts w:ascii="Arial" w:hAnsi="Arial" w:cs="Arial"/>
          <w:b w:val="0"/>
          <w:sz w:val="20"/>
        </w:rPr>
        <w:t xml:space="preserve"> Die Einsichtnahme in Daten anderer Personen ist ausgeschlossen, wenn für diese im Melderegister eine Auskunftssperre gemäß </w:t>
      </w:r>
      <w:r w:rsidR="00DC1BCE" w:rsidRPr="003357F6">
        <w:rPr>
          <w:rFonts w:ascii="Arial" w:hAnsi="Arial" w:cs="Arial"/>
          <w:b w:val="0"/>
          <w:sz w:val="20"/>
        </w:rPr>
        <w:t>§ </w:t>
      </w:r>
      <w:r w:rsidR="00EE3903" w:rsidRPr="003357F6">
        <w:rPr>
          <w:rFonts w:ascii="Arial" w:hAnsi="Arial" w:cs="Arial"/>
          <w:b w:val="0"/>
          <w:sz w:val="20"/>
        </w:rPr>
        <w:t xml:space="preserve">51 </w:t>
      </w:r>
      <w:r w:rsidR="003355A7" w:rsidRPr="003357F6">
        <w:rPr>
          <w:rFonts w:ascii="Arial" w:hAnsi="Arial" w:cs="Arial"/>
          <w:b w:val="0"/>
          <w:sz w:val="20"/>
        </w:rPr>
        <w:t>Absatz </w:t>
      </w:r>
      <w:r w:rsidR="00C9071D" w:rsidRPr="003357F6">
        <w:rPr>
          <w:rFonts w:ascii="Arial" w:hAnsi="Arial" w:cs="Arial"/>
          <w:b w:val="0"/>
          <w:sz w:val="20"/>
        </w:rPr>
        <w:t xml:space="preserve">1 des Bundesmeldegesetzes </w:t>
      </w:r>
      <w:r w:rsidR="00FB31E0" w:rsidRPr="003357F6">
        <w:rPr>
          <w:rFonts w:ascii="Arial" w:hAnsi="Arial" w:cs="Arial"/>
          <w:b w:val="0"/>
          <w:sz w:val="20"/>
        </w:rPr>
        <w:t xml:space="preserve">eingetragen ist. Innerhalb der Frist zur Einsichtnahme </w:t>
      </w:r>
      <w:r w:rsidR="00C50AF6" w:rsidRPr="003357F6">
        <w:rPr>
          <w:rFonts w:ascii="Arial" w:hAnsi="Arial" w:cs="Arial"/>
          <w:b w:val="0"/>
          <w:sz w:val="20"/>
        </w:rPr>
        <w:t>sind</w:t>
      </w:r>
      <w:r w:rsidR="00FB31E0" w:rsidRPr="003357F6">
        <w:rPr>
          <w:rFonts w:ascii="Arial" w:hAnsi="Arial" w:cs="Arial"/>
          <w:b w:val="0"/>
          <w:sz w:val="20"/>
        </w:rPr>
        <w:t xml:space="preserve"> die Einsichtnahme in das Wählerverzeichnis </w:t>
      </w:r>
      <w:r w:rsidR="00495FE4" w:rsidRPr="003357F6">
        <w:rPr>
          <w:rFonts w:ascii="Arial" w:hAnsi="Arial" w:cs="Arial"/>
          <w:b w:val="0"/>
          <w:sz w:val="20"/>
        </w:rPr>
        <w:t xml:space="preserve">durch Wahlberechtigte </w:t>
      </w:r>
      <w:r w:rsidR="00FB31E0" w:rsidRPr="003357F6">
        <w:rPr>
          <w:rFonts w:ascii="Arial" w:hAnsi="Arial" w:cs="Arial"/>
          <w:b w:val="0"/>
          <w:sz w:val="20"/>
        </w:rPr>
        <w:t>und das Anfertigen von Auszügen aus dem Wählerverzeichnis zulässig, soweit dies im Zusammenhang mit der Prüfung des Wahlrechts einzelner bestimmter Personen steht</w:t>
      </w:r>
      <w:r w:rsidR="008B0C92" w:rsidRPr="003357F6">
        <w:rPr>
          <w:rFonts w:ascii="Arial" w:hAnsi="Arial" w:cs="Arial"/>
          <w:b w:val="0"/>
          <w:sz w:val="20"/>
        </w:rPr>
        <w:t xml:space="preserve"> und </w:t>
      </w:r>
      <w:r w:rsidRPr="003357F6">
        <w:rPr>
          <w:rFonts w:ascii="Arial" w:hAnsi="Arial" w:cs="Arial"/>
          <w:b w:val="0"/>
          <w:sz w:val="20"/>
        </w:rPr>
        <w:t>die/</w:t>
      </w:r>
      <w:r w:rsidR="008B0C92" w:rsidRPr="003357F6">
        <w:rPr>
          <w:rFonts w:ascii="Arial" w:hAnsi="Arial" w:cs="Arial"/>
          <w:b w:val="0"/>
          <w:sz w:val="20"/>
        </w:rPr>
        <w:t>der Wahlberechtigte Tatsachen glaubhaft gemacht hat, aus denen sich die Unrichtigkeit des Wählerverzeichnisses hinsichtlich dieser Personen ergeben kann.</w:t>
      </w:r>
      <w:r w:rsidR="00FB31E0" w:rsidRPr="003357F6">
        <w:rPr>
          <w:rFonts w:ascii="Arial" w:hAnsi="Arial" w:cs="Arial"/>
          <w:b w:val="0"/>
          <w:sz w:val="20"/>
        </w:rPr>
        <w:t xml:space="preserve"> Die Auszüge dürfen nur für diesen Zweck verwendet werden und unbeteiligten Dritten nicht zugänglich gemacht werden.</w:t>
      </w:r>
      <w:bookmarkEnd w:id="5"/>
    </w:p>
    <w:p w14:paraId="3DEA4C7A" w14:textId="14FD25A9" w:rsidR="00861843" w:rsidRPr="003357F6" w:rsidRDefault="00861843" w:rsidP="0025566E">
      <w:pPr>
        <w:ind w:left="426" w:right="112" w:hanging="11"/>
        <w:jc w:val="both"/>
        <w:rPr>
          <w:rFonts w:ascii="Arial" w:hAnsi="Arial" w:cs="Arial"/>
          <w:b w:val="0"/>
          <w:snapToGrid w:val="0"/>
          <w:sz w:val="20"/>
        </w:rPr>
      </w:pPr>
    </w:p>
    <w:p w14:paraId="4E9A8CC6" w14:textId="46B63307" w:rsidR="009733A8" w:rsidRPr="003357F6" w:rsidRDefault="009733A8" w:rsidP="0025566E">
      <w:pPr>
        <w:ind w:left="426" w:right="112" w:hanging="11"/>
        <w:jc w:val="both"/>
        <w:rPr>
          <w:rFonts w:ascii="Arial" w:hAnsi="Arial" w:cs="Arial"/>
          <w:b w:val="0"/>
          <w:snapToGrid w:val="0"/>
          <w:sz w:val="20"/>
        </w:rPr>
      </w:pPr>
      <w:bookmarkStart w:id="6" w:name="_Hlk185509866"/>
      <w:r w:rsidRPr="003357F6">
        <w:rPr>
          <w:rFonts w:ascii="Arial" w:hAnsi="Arial" w:cs="Arial"/>
          <w:b w:val="0"/>
          <w:snapToGrid w:val="0"/>
          <w:sz w:val="20"/>
        </w:rPr>
        <w:t>Das Wählerverzeichnis wird im automatisierten Verfahren geführt. Die Einsichtnahme ist durch ein Datensichtgerät möglich, welches nur von einer/einem Bediensteten der Gemeinde bedient werden darf.</w:t>
      </w:r>
      <w:bookmarkEnd w:id="6"/>
    </w:p>
    <w:p w14:paraId="7D163D74" w14:textId="77777777" w:rsidR="00861843" w:rsidRPr="003357F6" w:rsidRDefault="00861843" w:rsidP="0025566E">
      <w:pPr>
        <w:spacing w:before="120" w:line="360" w:lineRule="auto"/>
        <w:ind w:left="426" w:right="-28" w:hanging="11"/>
        <w:jc w:val="both"/>
        <w:rPr>
          <w:rFonts w:ascii="Arial" w:hAnsi="Arial" w:cs="Arial"/>
          <w:sz w:val="20"/>
        </w:rPr>
      </w:pPr>
      <w:bookmarkStart w:id="7" w:name="_Hlk185509878"/>
      <w:r w:rsidRPr="003357F6">
        <w:rPr>
          <w:rFonts w:ascii="Arial" w:hAnsi="Arial" w:cs="Arial"/>
          <w:sz w:val="20"/>
        </w:rPr>
        <w:t>Wählen kann nur, wer in das Wählerverzeichnis eingetragen ist oder einen Wahlschein hat.</w:t>
      </w:r>
      <w:bookmarkEnd w:id="7"/>
    </w:p>
    <w:p w14:paraId="59408A11" w14:textId="77777777" w:rsidR="00EF159C" w:rsidRPr="003357F6" w:rsidRDefault="00EF159C" w:rsidP="0025566E">
      <w:pPr>
        <w:spacing w:after="120"/>
        <w:ind w:left="426" w:right="-28" w:hanging="11"/>
        <w:jc w:val="both"/>
        <w:rPr>
          <w:rFonts w:ascii="Arial" w:hAnsi="Arial" w:cs="Arial"/>
          <w:b w:val="0"/>
          <w:sz w:val="20"/>
        </w:rPr>
      </w:pPr>
      <w:bookmarkStart w:id="8" w:name="_Hlk185509888"/>
      <w:r w:rsidRPr="003357F6">
        <w:rPr>
          <w:rFonts w:ascii="Arial" w:hAnsi="Arial" w:cs="Arial"/>
          <w:b w:val="0"/>
          <w:sz w:val="20"/>
        </w:rPr>
        <w:t>Für einen gegebenenfalls erforderlich werdenden zweiten Wahlgang wird dasselbe Wählerverzeichnis benutzt; eine nochmalige Auslegung findet nicht statt.</w:t>
      </w:r>
      <w:bookmarkEnd w:id="8"/>
    </w:p>
    <w:p w14:paraId="1BFDA2FE" w14:textId="77777777" w:rsidR="00861843" w:rsidRPr="003357F6" w:rsidRDefault="00861843" w:rsidP="0025566E">
      <w:pPr>
        <w:ind w:left="426" w:right="112" w:hanging="11"/>
        <w:jc w:val="both"/>
        <w:rPr>
          <w:rFonts w:ascii="Arial" w:hAnsi="Arial" w:cs="Arial"/>
          <w:b w:val="0"/>
          <w:snapToGrid w:val="0"/>
          <w:sz w:val="20"/>
        </w:rPr>
      </w:pPr>
    </w:p>
    <w:p w14:paraId="7F726255" w14:textId="77777777" w:rsidR="001471F9" w:rsidRPr="003357F6" w:rsidRDefault="005D3A4B" w:rsidP="0025566E">
      <w:pPr>
        <w:numPr>
          <w:ilvl w:val="0"/>
          <w:numId w:val="11"/>
        </w:numPr>
        <w:spacing w:after="20"/>
        <w:ind w:left="426" w:right="113" w:hanging="284"/>
        <w:jc w:val="both"/>
        <w:rPr>
          <w:rFonts w:ascii="Arial" w:hAnsi="Arial" w:cs="Arial"/>
          <w:b w:val="0"/>
          <w:snapToGrid w:val="0"/>
          <w:sz w:val="20"/>
        </w:rPr>
      </w:pPr>
      <w:bookmarkStart w:id="9" w:name="_Hlk185510001"/>
      <w:r w:rsidRPr="003357F6">
        <w:rPr>
          <w:rFonts w:ascii="Arial" w:hAnsi="Arial" w:cs="Arial"/>
          <w:b w:val="0"/>
          <w:snapToGrid w:val="0"/>
          <w:sz w:val="20"/>
        </w:rPr>
        <w:t>Jede/</w:t>
      </w:r>
      <w:r w:rsidR="00FB31E0" w:rsidRPr="003357F6">
        <w:rPr>
          <w:rFonts w:ascii="Arial" w:hAnsi="Arial" w:cs="Arial"/>
          <w:b w:val="0"/>
          <w:snapToGrid w:val="0"/>
          <w:sz w:val="20"/>
        </w:rPr>
        <w:t xml:space="preserve">Jeder Wahlberechtigte, </w:t>
      </w:r>
      <w:r w:rsidRPr="003357F6">
        <w:rPr>
          <w:rFonts w:ascii="Arial" w:hAnsi="Arial" w:cs="Arial"/>
          <w:b w:val="0"/>
          <w:snapToGrid w:val="0"/>
          <w:sz w:val="20"/>
        </w:rPr>
        <w:t>die/</w:t>
      </w:r>
      <w:r w:rsidR="00FB31E0" w:rsidRPr="003357F6">
        <w:rPr>
          <w:rFonts w:ascii="Arial" w:hAnsi="Arial" w:cs="Arial"/>
          <w:b w:val="0"/>
          <w:snapToGrid w:val="0"/>
          <w:sz w:val="20"/>
        </w:rPr>
        <w:t>der das Wählerverzeichnis für unrichtig oder unvollständig hält, kann innerhalb der</w:t>
      </w:r>
      <w:r w:rsidR="003B3C7F" w:rsidRPr="003357F6">
        <w:rPr>
          <w:rFonts w:ascii="Arial" w:hAnsi="Arial" w:cs="Arial"/>
          <w:b w:val="0"/>
          <w:snapToGrid w:val="0"/>
          <w:sz w:val="20"/>
        </w:rPr>
        <w:t xml:space="preserve"> </w:t>
      </w:r>
      <w:r w:rsidR="00E53441" w:rsidRPr="003357F6">
        <w:rPr>
          <w:rFonts w:ascii="Arial" w:hAnsi="Arial" w:cs="Arial"/>
          <w:b w:val="0"/>
          <w:snapToGrid w:val="0"/>
          <w:sz w:val="20"/>
        </w:rPr>
        <w:t>unter Punkt 1</w:t>
      </w:r>
      <w:r w:rsidR="008317D8" w:rsidRPr="003357F6">
        <w:rPr>
          <w:rFonts w:ascii="Arial" w:hAnsi="Arial" w:cs="Arial"/>
          <w:b w:val="0"/>
          <w:snapToGrid w:val="0"/>
          <w:sz w:val="20"/>
        </w:rPr>
        <w:t xml:space="preserve"> genannten Öffnungszeiten,</w:t>
      </w:r>
      <w:r w:rsidR="001471F9" w:rsidRPr="003357F6">
        <w:rPr>
          <w:rFonts w:ascii="Arial" w:hAnsi="Arial" w:cs="Arial"/>
          <w:b w:val="0"/>
          <w:snapToGrid w:val="0"/>
          <w:sz w:val="20"/>
        </w:rPr>
        <w:t xml:space="preserve"> </w:t>
      </w:r>
      <w:r w:rsidR="001471F9" w:rsidRPr="003357F6">
        <w:rPr>
          <w:rFonts w:ascii="Arial" w:hAnsi="Arial" w:cs="Arial"/>
          <w:bCs/>
          <w:snapToGrid w:val="0"/>
          <w:sz w:val="20"/>
        </w:rPr>
        <w:t xml:space="preserve">spätestens am 10.01.2025 bis 12:00 Uhr, </w:t>
      </w:r>
      <w:r w:rsidR="001471F9" w:rsidRPr="003357F6">
        <w:rPr>
          <w:rFonts w:ascii="Arial" w:hAnsi="Arial" w:cs="Arial"/>
          <w:b w:val="0"/>
          <w:snapToGrid w:val="0"/>
          <w:sz w:val="20"/>
        </w:rPr>
        <w:t xml:space="preserve">bei der </w:t>
      </w:r>
      <w:r w:rsidR="001471F9" w:rsidRPr="003357F6">
        <w:rPr>
          <w:rFonts w:ascii="Arial" w:hAnsi="Arial" w:cs="Arial"/>
          <w:b w:val="0"/>
          <w:bCs/>
          <w:sz w:val="20"/>
        </w:rPr>
        <w:t>Gemeinde Niederwiesa, Dresdner Straße 24 in 09577 Niederwiesa</w:t>
      </w:r>
      <w:r w:rsidR="001471F9" w:rsidRPr="003357F6">
        <w:rPr>
          <w:rFonts w:ascii="Arial" w:hAnsi="Arial" w:cs="Arial"/>
          <w:b w:val="0"/>
          <w:snapToGrid w:val="0"/>
          <w:sz w:val="20"/>
        </w:rPr>
        <w:t xml:space="preserve"> </w:t>
      </w:r>
      <w:r w:rsidR="003B3C7F" w:rsidRPr="003357F6">
        <w:rPr>
          <w:rFonts w:ascii="Arial" w:hAnsi="Arial" w:cs="Arial"/>
          <w:b w:val="0"/>
          <w:snapToGrid w:val="0"/>
          <w:sz w:val="20"/>
        </w:rPr>
        <w:t>e</w:t>
      </w:r>
      <w:r w:rsidR="005C07C0" w:rsidRPr="003357F6">
        <w:rPr>
          <w:rFonts w:ascii="Arial" w:hAnsi="Arial" w:cs="Arial"/>
          <w:b w:val="0"/>
          <w:snapToGrid w:val="0"/>
          <w:sz w:val="20"/>
        </w:rPr>
        <w:t>inen Antrag auf Berichtigung stellen.</w:t>
      </w:r>
      <w:bookmarkEnd w:id="9"/>
    </w:p>
    <w:p w14:paraId="27D56DFA" w14:textId="3EB1A3C2" w:rsidR="00D82F63" w:rsidRPr="003357F6" w:rsidRDefault="005C07C0" w:rsidP="0025566E">
      <w:pPr>
        <w:spacing w:before="240" w:after="20"/>
        <w:ind w:left="426" w:right="113" w:hanging="11"/>
        <w:jc w:val="both"/>
        <w:rPr>
          <w:rFonts w:ascii="Arial" w:hAnsi="Arial" w:cs="Arial"/>
          <w:b w:val="0"/>
          <w:sz w:val="20"/>
        </w:rPr>
      </w:pPr>
      <w:bookmarkStart w:id="10" w:name="_Hlk185510025"/>
      <w:r w:rsidRPr="003357F6">
        <w:rPr>
          <w:rFonts w:ascii="Arial" w:hAnsi="Arial" w:cs="Arial"/>
          <w:b w:val="0"/>
          <w:sz w:val="20"/>
        </w:rPr>
        <w:t xml:space="preserve">Der Antrag ist schriftlich </w:t>
      </w:r>
      <w:r w:rsidR="001471F9" w:rsidRPr="003357F6">
        <w:rPr>
          <w:rFonts w:ascii="Arial" w:hAnsi="Arial" w:cs="Arial"/>
          <w:b w:val="0"/>
          <w:sz w:val="20"/>
        </w:rPr>
        <w:t xml:space="preserve">bei der </w:t>
      </w:r>
      <w:r w:rsidR="001471F9" w:rsidRPr="003357F6">
        <w:rPr>
          <w:rFonts w:ascii="Arial" w:hAnsi="Arial" w:cs="Arial"/>
          <w:b w:val="0"/>
          <w:bCs/>
          <w:sz w:val="20"/>
        </w:rPr>
        <w:t>Gemeinde Niederwiesa, Bürgerservice-Einwohnermeldeamt, Dresdner Straße 24 in 09577 Niederwiesa</w:t>
      </w:r>
      <w:r w:rsidR="001471F9" w:rsidRPr="003357F6">
        <w:rPr>
          <w:rFonts w:ascii="Arial" w:hAnsi="Arial" w:cs="Arial"/>
          <w:b w:val="0"/>
          <w:snapToGrid w:val="0"/>
          <w:sz w:val="20"/>
        </w:rPr>
        <w:t xml:space="preserve"> </w:t>
      </w:r>
      <w:r w:rsidRPr="003357F6">
        <w:rPr>
          <w:rFonts w:ascii="Arial" w:hAnsi="Arial" w:cs="Arial"/>
          <w:b w:val="0"/>
          <w:sz w:val="20"/>
        </w:rPr>
        <w:t xml:space="preserve">oder </w:t>
      </w:r>
      <w:r w:rsidR="00A63B13" w:rsidRPr="003357F6">
        <w:rPr>
          <w:rFonts w:ascii="Arial" w:hAnsi="Arial" w:cs="Arial"/>
          <w:b w:val="0"/>
          <w:sz w:val="20"/>
        </w:rPr>
        <w:t xml:space="preserve">durch Erklärung </w:t>
      </w:r>
      <w:r w:rsidRPr="003357F6">
        <w:rPr>
          <w:rFonts w:ascii="Arial" w:hAnsi="Arial" w:cs="Arial"/>
          <w:b w:val="0"/>
          <w:sz w:val="20"/>
        </w:rPr>
        <w:t xml:space="preserve">zur Niederschrift zu stellen. Soweit die behaupteten Tatsachen nicht offenkundig sind, hat </w:t>
      </w:r>
      <w:r w:rsidR="005D3A4B" w:rsidRPr="003357F6">
        <w:rPr>
          <w:rFonts w:ascii="Arial" w:hAnsi="Arial" w:cs="Arial"/>
          <w:b w:val="0"/>
          <w:sz w:val="20"/>
        </w:rPr>
        <w:t>die Antragstellerin/</w:t>
      </w:r>
      <w:r w:rsidRPr="003357F6">
        <w:rPr>
          <w:rFonts w:ascii="Arial" w:hAnsi="Arial" w:cs="Arial"/>
          <w:b w:val="0"/>
          <w:sz w:val="20"/>
        </w:rPr>
        <w:t>der Antragsteller die erforderlichen Beweismittel beizufügen.</w:t>
      </w:r>
      <w:bookmarkEnd w:id="10"/>
    </w:p>
    <w:p w14:paraId="3FE4268A" w14:textId="2EA7468A" w:rsidR="00D82F63" w:rsidRPr="003357F6" w:rsidRDefault="00D82F63" w:rsidP="00D82F63">
      <w:pPr>
        <w:spacing w:before="240" w:after="20"/>
        <w:ind w:left="357" w:right="113"/>
        <w:jc w:val="both"/>
        <w:rPr>
          <w:rFonts w:ascii="Arial" w:hAnsi="Arial" w:cs="Arial"/>
          <w:b w:val="0"/>
          <w:sz w:val="20"/>
        </w:rPr>
      </w:pPr>
    </w:p>
    <w:p w14:paraId="6249DDC5" w14:textId="77777777" w:rsidR="00D82F63" w:rsidRPr="003357F6" w:rsidRDefault="00D82F63" w:rsidP="00D82F63">
      <w:pPr>
        <w:spacing w:before="240" w:after="20"/>
        <w:ind w:left="357" w:right="113"/>
        <w:jc w:val="both"/>
        <w:rPr>
          <w:rFonts w:ascii="Arial" w:hAnsi="Arial" w:cs="Arial"/>
          <w:b w:val="0"/>
          <w:sz w:val="20"/>
        </w:rPr>
      </w:pPr>
    </w:p>
    <w:p w14:paraId="669060A0" w14:textId="5072643A" w:rsidR="00D82F63" w:rsidRPr="003357F6" w:rsidRDefault="00D82F63" w:rsidP="0025566E">
      <w:pPr>
        <w:pStyle w:val="Listenabsatz"/>
        <w:numPr>
          <w:ilvl w:val="0"/>
          <w:numId w:val="11"/>
        </w:numPr>
        <w:spacing w:before="240" w:after="20" w:line="240" w:lineRule="auto"/>
        <w:ind w:left="360" w:right="113"/>
        <w:jc w:val="both"/>
        <w:rPr>
          <w:rFonts w:ascii="Arial" w:hAnsi="Arial" w:cs="Arial"/>
          <w:b w:val="0"/>
          <w:sz w:val="20"/>
          <w:szCs w:val="20"/>
        </w:rPr>
      </w:pPr>
      <w:bookmarkStart w:id="11" w:name="_Hlk185510044"/>
      <w:bookmarkStart w:id="12" w:name="_Hlk185510081"/>
      <w:r w:rsidRPr="003357F6">
        <w:rPr>
          <w:rFonts w:ascii="Arial" w:hAnsi="Arial" w:cs="Arial"/>
          <w:b w:val="0"/>
          <w:snapToGrid w:val="0"/>
          <w:sz w:val="20"/>
          <w:szCs w:val="20"/>
        </w:rPr>
        <w:t>Wahlberechtigte, die in das Wählerverzeichnis eingetragen sind, erhalten bis spätestens zum</w:t>
      </w:r>
      <w:r w:rsidRPr="003357F6">
        <w:rPr>
          <w:rFonts w:ascii="Arial" w:hAnsi="Arial" w:cs="Arial"/>
          <w:b w:val="0"/>
          <w:snapToGrid w:val="0"/>
          <w:sz w:val="20"/>
          <w:szCs w:val="20"/>
        </w:rPr>
        <w:t xml:space="preserve"> 05.01.2025</w:t>
      </w:r>
    </w:p>
    <w:p w14:paraId="392E3FEF" w14:textId="77777777" w:rsidR="003B3C7F" w:rsidRPr="003357F6" w:rsidRDefault="00861843" w:rsidP="0025566E">
      <w:pPr>
        <w:autoSpaceDE w:val="0"/>
        <w:autoSpaceDN w:val="0"/>
        <w:adjustRightInd w:val="0"/>
        <w:spacing w:after="120"/>
        <w:ind w:left="360"/>
        <w:rPr>
          <w:rFonts w:ascii="Arial" w:hAnsi="Arial" w:cs="Arial"/>
          <w:snapToGrid w:val="0"/>
          <w:sz w:val="20"/>
        </w:rPr>
      </w:pPr>
      <w:r w:rsidRPr="003357F6">
        <w:rPr>
          <w:rFonts w:ascii="Arial" w:hAnsi="Arial" w:cs="Arial"/>
          <w:b w:val="0"/>
          <w:snapToGrid w:val="0"/>
          <w:sz w:val="20"/>
        </w:rPr>
        <w:t>eine Wahlbenachrichtigung</w:t>
      </w:r>
      <w:r w:rsidR="00036911" w:rsidRPr="003357F6">
        <w:rPr>
          <w:rFonts w:ascii="Arial" w:hAnsi="Arial" w:cs="Arial"/>
          <w:b w:val="0"/>
          <w:snapToGrid w:val="0"/>
          <w:sz w:val="20"/>
        </w:rPr>
        <w:t>.</w:t>
      </w:r>
      <w:bookmarkEnd w:id="11"/>
    </w:p>
    <w:bookmarkEnd w:id="12"/>
    <w:p w14:paraId="557323DA" w14:textId="77777777" w:rsidR="00D82F63" w:rsidRPr="003357F6" w:rsidRDefault="00AE1F38" w:rsidP="0025566E">
      <w:pPr>
        <w:autoSpaceDE w:val="0"/>
        <w:autoSpaceDN w:val="0"/>
        <w:adjustRightInd w:val="0"/>
        <w:ind w:left="360"/>
        <w:rPr>
          <w:rFonts w:ascii="Arial" w:hAnsi="Arial" w:cs="Arial"/>
          <w:b w:val="0"/>
          <w:sz w:val="20"/>
        </w:rPr>
      </w:pPr>
      <w:r w:rsidRPr="003357F6">
        <w:rPr>
          <w:rFonts w:ascii="Arial" w:hAnsi="Arial" w:cs="Arial"/>
          <w:b w:val="0"/>
          <w:sz w:val="20"/>
        </w:rPr>
        <w:t>Sie gilt auch für eine</w:t>
      </w:r>
      <w:r w:rsidR="008B0C92" w:rsidRPr="003357F6">
        <w:rPr>
          <w:rFonts w:ascii="Arial" w:hAnsi="Arial" w:cs="Arial"/>
          <w:b w:val="0"/>
          <w:sz w:val="20"/>
        </w:rPr>
        <w:t>n</w:t>
      </w:r>
      <w:r w:rsidRPr="003357F6">
        <w:rPr>
          <w:rFonts w:ascii="Arial" w:hAnsi="Arial" w:cs="Arial"/>
          <w:b w:val="0"/>
          <w:sz w:val="20"/>
        </w:rPr>
        <w:t xml:space="preserve"> gegebenenfalls erforderlich werdende</w:t>
      </w:r>
      <w:r w:rsidR="008B0C92" w:rsidRPr="003357F6">
        <w:rPr>
          <w:rFonts w:ascii="Arial" w:hAnsi="Arial" w:cs="Arial"/>
          <w:b w:val="0"/>
          <w:sz w:val="20"/>
        </w:rPr>
        <w:t>n zweiten Wahlgang</w:t>
      </w:r>
      <w:r w:rsidRPr="003357F6">
        <w:rPr>
          <w:rFonts w:ascii="Arial" w:hAnsi="Arial" w:cs="Arial"/>
          <w:b w:val="0"/>
          <w:sz w:val="20"/>
        </w:rPr>
        <w:t>; neue Wahlbenachrichtigungen werden grundsätzlich nicht versandt.</w:t>
      </w:r>
    </w:p>
    <w:p w14:paraId="3CA0E9EF" w14:textId="3D33378A" w:rsidR="00E53441" w:rsidRPr="003357F6" w:rsidRDefault="00D82F63" w:rsidP="0025566E">
      <w:pPr>
        <w:autoSpaceDE w:val="0"/>
        <w:autoSpaceDN w:val="0"/>
        <w:adjustRightInd w:val="0"/>
        <w:ind w:left="360"/>
        <w:rPr>
          <w:rFonts w:ascii="Arial" w:hAnsi="Arial" w:cs="Arial"/>
          <w:b w:val="0"/>
          <w:sz w:val="20"/>
        </w:rPr>
      </w:pPr>
      <w:r w:rsidRPr="003357F6">
        <w:rPr>
          <w:rFonts w:ascii="Arial" w:hAnsi="Arial" w:cs="Arial"/>
          <w:b w:val="0"/>
          <w:sz w:val="20"/>
        </w:rPr>
        <w:br/>
      </w:r>
      <w:r w:rsidR="008317D8" w:rsidRPr="003357F6">
        <w:rPr>
          <w:rFonts w:ascii="Arial" w:hAnsi="Arial" w:cs="Arial"/>
          <w:b w:val="0"/>
          <w:sz w:val="20"/>
        </w:rPr>
        <w:t>Die Benachrichtigungen enthalten auf der Rückseite eine</w:t>
      </w:r>
      <w:r w:rsidR="00BC3277" w:rsidRPr="003357F6">
        <w:rPr>
          <w:rFonts w:ascii="Arial" w:hAnsi="Arial" w:cs="Arial"/>
          <w:b w:val="0"/>
          <w:sz w:val="20"/>
        </w:rPr>
        <w:t>n Vordruck für einen</w:t>
      </w:r>
      <w:r w:rsidR="008317D8" w:rsidRPr="003357F6">
        <w:rPr>
          <w:rFonts w:ascii="Arial" w:hAnsi="Arial" w:cs="Arial"/>
          <w:b w:val="0"/>
          <w:sz w:val="20"/>
        </w:rPr>
        <w:t xml:space="preserve"> Antrag auf Erteilung eines Wahlscheins</w:t>
      </w:r>
      <w:r w:rsidR="00E53441" w:rsidRPr="003357F6">
        <w:rPr>
          <w:rFonts w:ascii="Arial" w:hAnsi="Arial" w:cs="Arial"/>
          <w:b w:val="0"/>
          <w:sz w:val="20"/>
        </w:rPr>
        <w:t>.</w:t>
      </w:r>
    </w:p>
    <w:p w14:paraId="733AF51E" w14:textId="0182C0BB" w:rsidR="00A97200" w:rsidRPr="003357F6" w:rsidRDefault="00D82F63" w:rsidP="0025566E">
      <w:pPr>
        <w:tabs>
          <w:tab w:val="left" w:pos="357"/>
        </w:tabs>
        <w:spacing w:after="40"/>
        <w:ind w:left="360" w:right="-28"/>
        <w:jc w:val="both"/>
        <w:rPr>
          <w:rFonts w:ascii="Arial" w:hAnsi="Arial" w:cs="Arial"/>
          <w:b w:val="0"/>
          <w:sz w:val="20"/>
        </w:rPr>
      </w:pPr>
      <w:r w:rsidRPr="003357F6">
        <w:rPr>
          <w:rFonts w:ascii="Arial" w:hAnsi="Arial" w:cs="Arial"/>
          <w:b w:val="0"/>
          <w:sz w:val="20"/>
        </w:rPr>
        <w:br/>
      </w:r>
      <w:r w:rsidR="008317D8" w:rsidRPr="003357F6">
        <w:rPr>
          <w:rFonts w:ascii="Arial" w:hAnsi="Arial" w:cs="Arial"/>
          <w:b w:val="0"/>
          <w:sz w:val="20"/>
        </w:rPr>
        <w:t>In der Wahlbenachrichtigung sind der Wahlbezirk und der Wahlraum angegeben,</w:t>
      </w:r>
      <w:r w:rsidR="003B3C7F" w:rsidRPr="003357F6">
        <w:rPr>
          <w:rFonts w:ascii="Arial" w:hAnsi="Arial" w:cs="Arial"/>
          <w:b w:val="0"/>
          <w:sz w:val="20"/>
        </w:rPr>
        <w:t xml:space="preserve"> in dem die Wahlberechtigten zu </w:t>
      </w:r>
      <w:r w:rsidR="008317D8" w:rsidRPr="003357F6">
        <w:rPr>
          <w:rFonts w:ascii="Arial" w:hAnsi="Arial" w:cs="Arial"/>
          <w:b w:val="0"/>
          <w:sz w:val="20"/>
        </w:rPr>
        <w:t>wählen haben. Barrierefrei zugängliche Wahlräume sind mit einem Rollstuhlpiktogramm gekennzeichnet. Ein Verzeichnis der barrierefrei zugänglichen Wahlräume</w:t>
      </w:r>
      <w:r w:rsidRPr="003357F6">
        <w:rPr>
          <w:rFonts w:ascii="Arial" w:hAnsi="Arial" w:cs="Arial"/>
          <w:b w:val="0"/>
          <w:sz w:val="20"/>
        </w:rPr>
        <w:t xml:space="preserve"> </w:t>
      </w:r>
      <w:r w:rsidRPr="003357F6">
        <w:rPr>
          <w:rFonts w:ascii="Arial" w:hAnsi="Arial" w:cs="Arial"/>
          <w:b w:val="0"/>
          <w:sz w:val="20"/>
        </w:rPr>
        <w:t>wird in der Wahlbekanntmachung veröffentlicht.</w:t>
      </w:r>
    </w:p>
    <w:p w14:paraId="0F251032" w14:textId="44EEA0D4" w:rsidR="00233256" w:rsidRPr="003357F6" w:rsidRDefault="00D82F63" w:rsidP="0025566E">
      <w:pPr>
        <w:tabs>
          <w:tab w:val="left" w:pos="357"/>
        </w:tabs>
        <w:spacing w:after="80"/>
        <w:ind w:left="360" w:right="-28"/>
        <w:jc w:val="both"/>
        <w:rPr>
          <w:rFonts w:ascii="Arial" w:hAnsi="Arial" w:cs="Arial"/>
          <w:b w:val="0"/>
          <w:snapToGrid w:val="0"/>
          <w:sz w:val="20"/>
        </w:rPr>
      </w:pPr>
      <w:r w:rsidRPr="003357F6">
        <w:rPr>
          <w:rFonts w:ascii="Arial" w:hAnsi="Arial" w:cs="Arial"/>
          <w:b w:val="0"/>
          <w:snapToGrid w:val="0"/>
          <w:sz w:val="20"/>
        </w:rPr>
        <w:br/>
      </w:r>
      <w:r w:rsidR="00AE1F38" w:rsidRPr="003357F6">
        <w:rPr>
          <w:rFonts w:ascii="Arial" w:hAnsi="Arial" w:cs="Arial"/>
          <w:b w:val="0"/>
          <w:snapToGrid w:val="0"/>
          <w:sz w:val="20"/>
        </w:rPr>
        <w:t>Wahlberechtigte, die nur auf Antrag in das Wählerverzeichnis eingetragen werden und bereits Wahlschein und Briefwahlunterlagen beantragt haben, erhalten keine Wahlbenachrichtigung.</w:t>
      </w:r>
    </w:p>
    <w:p w14:paraId="1BEB1726" w14:textId="119CB125" w:rsidR="00861843" w:rsidRPr="003357F6" w:rsidRDefault="00D82F63" w:rsidP="0025566E">
      <w:pPr>
        <w:tabs>
          <w:tab w:val="left" w:pos="357"/>
        </w:tabs>
        <w:spacing w:after="80"/>
        <w:ind w:left="360" w:right="-28"/>
        <w:jc w:val="both"/>
        <w:rPr>
          <w:rFonts w:ascii="Arial" w:hAnsi="Arial" w:cs="Arial"/>
          <w:b w:val="0"/>
          <w:snapToGrid w:val="0"/>
          <w:sz w:val="20"/>
        </w:rPr>
      </w:pPr>
      <w:r w:rsidRPr="003357F6">
        <w:rPr>
          <w:rFonts w:ascii="Arial" w:hAnsi="Arial" w:cs="Arial"/>
          <w:b w:val="0"/>
          <w:snapToGrid w:val="0"/>
          <w:sz w:val="20"/>
        </w:rPr>
        <w:br/>
      </w:r>
      <w:r w:rsidR="00334200" w:rsidRPr="003357F6">
        <w:rPr>
          <w:rFonts w:ascii="Arial" w:hAnsi="Arial" w:cs="Arial"/>
          <w:b w:val="0"/>
          <w:snapToGrid w:val="0"/>
          <w:sz w:val="20"/>
        </w:rPr>
        <w:t>Wer keine Wahlbenachrichtigung erhalten hat, aber glaubt, wahlberechtigt zu sein, muss Antrag auf Berichtigung des Wählerverzeichnisses stellen, um nicht Gefahr zu laufen, dass das Wahlrecht nicht ausgeübt werden kann.</w:t>
      </w:r>
    </w:p>
    <w:p w14:paraId="6746735E" w14:textId="77777777" w:rsidR="0076541E" w:rsidRPr="003357F6" w:rsidRDefault="0076541E" w:rsidP="0025566E">
      <w:pPr>
        <w:ind w:left="360" w:right="112"/>
        <w:jc w:val="both"/>
        <w:rPr>
          <w:rFonts w:ascii="Arial" w:hAnsi="Arial" w:cs="Arial"/>
          <w:b w:val="0"/>
          <w:snapToGrid w:val="0"/>
          <w:sz w:val="20"/>
        </w:rPr>
      </w:pPr>
    </w:p>
    <w:p w14:paraId="5AF1BD05" w14:textId="28CF907C" w:rsidR="0025566E" w:rsidRDefault="00334200" w:rsidP="0025566E">
      <w:pPr>
        <w:pStyle w:val="Listenabsatz"/>
        <w:numPr>
          <w:ilvl w:val="0"/>
          <w:numId w:val="21"/>
        </w:numPr>
        <w:spacing w:after="80" w:line="240" w:lineRule="auto"/>
        <w:ind w:right="-28"/>
        <w:jc w:val="both"/>
        <w:rPr>
          <w:rFonts w:ascii="Arial" w:hAnsi="Arial" w:cs="Arial"/>
          <w:b w:val="0"/>
          <w:snapToGrid w:val="0"/>
          <w:sz w:val="20"/>
          <w:szCs w:val="20"/>
        </w:rPr>
      </w:pPr>
      <w:r w:rsidRPr="003357F6">
        <w:rPr>
          <w:rFonts w:ascii="Arial" w:hAnsi="Arial" w:cs="Arial"/>
          <w:b w:val="0"/>
          <w:snapToGrid w:val="0"/>
          <w:sz w:val="20"/>
          <w:szCs w:val="20"/>
        </w:rPr>
        <w:t>Wer einen Wahlschein hat, kann an der Wahl durch Stimmabgabe in einem beliebigen Wahlbezirk der Gemeinde oder durch Briefwahl teilnehmen</w:t>
      </w:r>
      <w:r w:rsidR="00A24B41" w:rsidRPr="003357F6">
        <w:rPr>
          <w:rFonts w:ascii="Arial" w:hAnsi="Arial" w:cs="Arial"/>
          <w:b w:val="0"/>
          <w:snapToGrid w:val="0"/>
          <w:sz w:val="20"/>
          <w:szCs w:val="20"/>
        </w:rPr>
        <w:t>.</w:t>
      </w:r>
    </w:p>
    <w:p w14:paraId="3DE6A410" w14:textId="77777777" w:rsidR="0025566E" w:rsidRDefault="0025566E" w:rsidP="0025566E">
      <w:pPr>
        <w:pStyle w:val="Listenabsatz"/>
        <w:spacing w:after="80" w:line="240" w:lineRule="auto"/>
        <w:ind w:left="360" w:right="-28" w:firstLine="0"/>
        <w:jc w:val="both"/>
        <w:rPr>
          <w:rFonts w:ascii="Arial" w:hAnsi="Arial" w:cs="Arial"/>
          <w:b w:val="0"/>
          <w:snapToGrid w:val="0"/>
          <w:sz w:val="20"/>
          <w:szCs w:val="20"/>
        </w:rPr>
      </w:pPr>
    </w:p>
    <w:p w14:paraId="4FDBA142" w14:textId="3765E43D" w:rsidR="00861843" w:rsidRPr="0025566E" w:rsidRDefault="00334200" w:rsidP="0025566E">
      <w:pPr>
        <w:pStyle w:val="Listenabsatz"/>
        <w:numPr>
          <w:ilvl w:val="0"/>
          <w:numId w:val="21"/>
        </w:numPr>
        <w:spacing w:after="80" w:line="240" w:lineRule="auto"/>
        <w:ind w:right="-28"/>
        <w:jc w:val="both"/>
        <w:rPr>
          <w:rFonts w:ascii="Arial" w:hAnsi="Arial" w:cs="Arial"/>
          <w:b w:val="0"/>
          <w:snapToGrid w:val="0"/>
          <w:sz w:val="20"/>
          <w:szCs w:val="20"/>
        </w:rPr>
      </w:pPr>
      <w:r w:rsidRPr="0025566E">
        <w:rPr>
          <w:rFonts w:ascii="Arial" w:hAnsi="Arial" w:cs="Arial"/>
          <w:b w:val="0"/>
          <w:snapToGrid w:val="0"/>
          <w:sz w:val="20"/>
        </w:rPr>
        <w:t xml:space="preserve">Einen </w:t>
      </w:r>
      <w:r w:rsidR="00861843" w:rsidRPr="0025566E">
        <w:rPr>
          <w:rFonts w:ascii="Arial" w:hAnsi="Arial" w:cs="Arial"/>
          <w:snapToGrid w:val="0"/>
          <w:sz w:val="20"/>
        </w:rPr>
        <w:t>Wahlschein erh</w:t>
      </w:r>
      <w:r w:rsidR="00F50F8C" w:rsidRPr="0025566E">
        <w:rPr>
          <w:rFonts w:ascii="Arial" w:hAnsi="Arial" w:cs="Arial"/>
          <w:snapToGrid w:val="0"/>
          <w:sz w:val="20"/>
        </w:rPr>
        <w:t>a</w:t>
      </w:r>
      <w:r w:rsidR="00861843" w:rsidRPr="0025566E">
        <w:rPr>
          <w:rFonts w:ascii="Arial" w:hAnsi="Arial" w:cs="Arial"/>
          <w:snapToGrid w:val="0"/>
          <w:sz w:val="20"/>
        </w:rPr>
        <w:t>lt</w:t>
      </w:r>
      <w:r w:rsidR="00F50F8C" w:rsidRPr="0025566E">
        <w:rPr>
          <w:rFonts w:ascii="Arial" w:hAnsi="Arial" w:cs="Arial"/>
          <w:snapToGrid w:val="0"/>
          <w:sz w:val="20"/>
        </w:rPr>
        <w:t>en</w:t>
      </w:r>
      <w:r w:rsidR="00861843" w:rsidRPr="0025566E">
        <w:rPr>
          <w:rFonts w:ascii="Arial" w:hAnsi="Arial" w:cs="Arial"/>
          <w:snapToGrid w:val="0"/>
          <w:sz w:val="20"/>
        </w:rPr>
        <w:t xml:space="preserve"> auf Antrag</w:t>
      </w:r>
    </w:p>
    <w:p w14:paraId="7FB9E469" w14:textId="77777777" w:rsidR="0025566E" w:rsidRDefault="00DC1BCE" w:rsidP="0025566E">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5.1</w:t>
      </w:r>
      <w:r w:rsidR="00E0446F" w:rsidRPr="003357F6">
        <w:rPr>
          <w:rFonts w:ascii="Arial" w:hAnsi="Arial" w:cs="Arial"/>
          <w:b w:val="0"/>
          <w:snapToGrid w:val="0"/>
          <w:sz w:val="20"/>
        </w:rPr>
        <w:tab/>
      </w:r>
      <w:r w:rsidR="00861843" w:rsidRPr="003357F6">
        <w:rPr>
          <w:rFonts w:ascii="Arial" w:hAnsi="Arial" w:cs="Arial"/>
          <w:b w:val="0"/>
          <w:snapToGrid w:val="0"/>
          <w:sz w:val="20"/>
        </w:rPr>
        <w:t>in das Wählerverzeichnis eingetragene</w:t>
      </w:r>
      <w:r w:rsidR="00E0446F" w:rsidRPr="003357F6">
        <w:rPr>
          <w:rFonts w:ascii="Arial" w:hAnsi="Arial" w:cs="Arial"/>
          <w:b w:val="0"/>
          <w:snapToGrid w:val="0"/>
          <w:sz w:val="20"/>
        </w:rPr>
        <w:t xml:space="preserve"> Wahlberechtigte.</w:t>
      </w:r>
    </w:p>
    <w:p w14:paraId="37C64E00" w14:textId="6F35D85A" w:rsidR="00E0446F" w:rsidRPr="003357F6" w:rsidRDefault="00E0446F" w:rsidP="0025566E">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 xml:space="preserve"> </w:t>
      </w:r>
    </w:p>
    <w:p w14:paraId="4DAB147D" w14:textId="4DAC5403" w:rsidR="00861843" w:rsidRDefault="00861843" w:rsidP="0025566E">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5.2</w:t>
      </w:r>
      <w:r w:rsidRPr="003357F6">
        <w:rPr>
          <w:rFonts w:ascii="Arial" w:hAnsi="Arial" w:cs="Arial"/>
          <w:b w:val="0"/>
          <w:snapToGrid w:val="0"/>
          <w:sz w:val="20"/>
        </w:rPr>
        <w:tab/>
      </w:r>
      <w:r w:rsidRPr="003357F6">
        <w:rPr>
          <w:rFonts w:ascii="Arial" w:hAnsi="Arial" w:cs="Arial"/>
          <w:snapToGrid w:val="0"/>
          <w:sz w:val="20"/>
        </w:rPr>
        <w:t>nicht</w:t>
      </w:r>
      <w:r w:rsidRPr="003357F6">
        <w:rPr>
          <w:rFonts w:ascii="Arial" w:hAnsi="Arial" w:cs="Arial"/>
          <w:b w:val="0"/>
          <w:snapToGrid w:val="0"/>
          <w:sz w:val="20"/>
        </w:rPr>
        <w:t xml:space="preserve"> in das Wählerverzeichnis </w:t>
      </w:r>
      <w:r w:rsidRPr="003357F6">
        <w:rPr>
          <w:rFonts w:ascii="Arial" w:hAnsi="Arial" w:cs="Arial"/>
          <w:snapToGrid w:val="0"/>
          <w:sz w:val="20"/>
        </w:rPr>
        <w:t>eingetragene</w:t>
      </w:r>
      <w:r w:rsidRPr="003357F6">
        <w:rPr>
          <w:rFonts w:ascii="Arial" w:hAnsi="Arial" w:cs="Arial"/>
          <w:b w:val="0"/>
          <w:snapToGrid w:val="0"/>
          <w:sz w:val="20"/>
        </w:rPr>
        <w:t xml:space="preserve"> Wahlberechtigte,</w:t>
      </w:r>
      <w:r w:rsidR="002D472F" w:rsidRPr="003357F6">
        <w:rPr>
          <w:rFonts w:ascii="Arial" w:hAnsi="Arial" w:cs="Arial"/>
          <w:b w:val="0"/>
          <w:snapToGrid w:val="0"/>
          <w:sz w:val="20"/>
        </w:rPr>
        <w:t xml:space="preserve"> wenn</w:t>
      </w:r>
    </w:p>
    <w:p w14:paraId="671FC337" w14:textId="77777777" w:rsidR="0025566E" w:rsidRPr="003357F6" w:rsidRDefault="0025566E" w:rsidP="0025566E">
      <w:pPr>
        <w:tabs>
          <w:tab w:val="left" w:pos="357"/>
        </w:tabs>
        <w:ind w:left="360" w:right="-28"/>
        <w:jc w:val="both"/>
        <w:rPr>
          <w:rFonts w:ascii="Arial" w:hAnsi="Arial" w:cs="Arial"/>
          <w:b w:val="0"/>
          <w:snapToGrid w:val="0"/>
          <w:sz w:val="20"/>
        </w:rPr>
      </w:pPr>
    </w:p>
    <w:p w14:paraId="373DEBFB" w14:textId="5C6F836B" w:rsidR="00321A56" w:rsidRPr="003357F6" w:rsidRDefault="005D3A4B" w:rsidP="0025566E">
      <w:pPr>
        <w:numPr>
          <w:ilvl w:val="0"/>
          <w:numId w:val="17"/>
        </w:numPr>
        <w:tabs>
          <w:tab w:val="clear" w:pos="927"/>
        </w:tabs>
        <w:ind w:left="993" w:right="-28" w:hanging="284"/>
        <w:rPr>
          <w:rFonts w:ascii="Arial" w:hAnsi="Arial" w:cs="Arial"/>
          <w:b w:val="0"/>
          <w:snapToGrid w:val="0"/>
          <w:sz w:val="20"/>
        </w:rPr>
      </w:pPr>
      <w:r w:rsidRPr="003357F6">
        <w:rPr>
          <w:rFonts w:ascii="Arial" w:hAnsi="Arial" w:cs="Arial"/>
          <w:b w:val="0"/>
          <w:snapToGrid w:val="0"/>
          <w:sz w:val="20"/>
        </w:rPr>
        <w:t>sie</w:t>
      </w:r>
      <w:r w:rsidR="00AB6901" w:rsidRPr="003357F6">
        <w:rPr>
          <w:rFonts w:ascii="Arial" w:hAnsi="Arial" w:cs="Arial"/>
          <w:b w:val="0"/>
          <w:snapToGrid w:val="0"/>
          <w:sz w:val="20"/>
        </w:rPr>
        <w:t xml:space="preserve"> </w:t>
      </w:r>
      <w:r w:rsidR="00F50F8C" w:rsidRPr="003357F6">
        <w:rPr>
          <w:rFonts w:ascii="Arial" w:hAnsi="Arial" w:cs="Arial"/>
          <w:b w:val="0"/>
          <w:snapToGrid w:val="0"/>
          <w:sz w:val="20"/>
        </w:rPr>
        <w:t>nachweisen</w:t>
      </w:r>
      <w:r w:rsidR="00AB6901" w:rsidRPr="003357F6">
        <w:rPr>
          <w:rFonts w:ascii="Arial" w:hAnsi="Arial" w:cs="Arial"/>
          <w:b w:val="0"/>
          <w:snapToGrid w:val="0"/>
          <w:sz w:val="20"/>
        </w:rPr>
        <w:t xml:space="preserve">, dass </w:t>
      </w:r>
      <w:r w:rsidRPr="003357F6">
        <w:rPr>
          <w:rFonts w:ascii="Arial" w:hAnsi="Arial" w:cs="Arial"/>
          <w:b w:val="0"/>
          <w:snapToGrid w:val="0"/>
          <w:sz w:val="20"/>
        </w:rPr>
        <w:t>sie</w:t>
      </w:r>
      <w:r w:rsidR="00AB6901" w:rsidRPr="003357F6">
        <w:rPr>
          <w:rFonts w:ascii="Arial" w:hAnsi="Arial" w:cs="Arial"/>
          <w:b w:val="0"/>
          <w:snapToGrid w:val="0"/>
          <w:sz w:val="20"/>
        </w:rPr>
        <w:t xml:space="preserve"> ohne </w:t>
      </w:r>
      <w:r w:rsidRPr="003357F6">
        <w:rPr>
          <w:rFonts w:ascii="Arial" w:hAnsi="Arial" w:cs="Arial"/>
          <w:b w:val="0"/>
          <w:snapToGrid w:val="0"/>
          <w:sz w:val="20"/>
        </w:rPr>
        <w:t>ihr</w:t>
      </w:r>
      <w:r w:rsidR="00AB6901" w:rsidRPr="003357F6">
        <w:rPr>
          <w:rFonts w:ascii="Arial" w:hAnsi="Arial" w:cs="Arial"/>
          <w:b w:val="0"/>
          <w:snapToGrid w:val="0"/>
          <w:sz w:val="20"/>
        </w:rPr>
        <w:t xml:space="preserve"> Verschulden versäumt </w:t>
      </w:r>
      <w:r w:rsidR="00F64B8A" w:rsidRPr="003357F6">
        <w:rPr>
          <w:rFonts w:ascii="Arial" w:hAnsi="Arial" w:cs="Arial"/>
          <w:b w:val="0"/>
          <w:snapToGrid w:val="0"/>
          <w:sz w:val="20"/>
        </w:rPr>
        <w:t>haben,</w:t>
      </w:r>
      <w:r w:rsidR="00AB6901" w:rsidRPr="003357F6">
        <w:rPr>
          <w:rFonts w:ascii="Arial" w:hAnsi="Arial" w:cs="Arial"/>
          <w:b w:val="0"/>
          <w:snapToGrid w:val="0"/>
          <w:sz w:val="20"/>
        </w:rPr>
        <w:t xml:space="preserve"> rechtzeitig die Berichtigung des Wählerverzeichnisses </w:t>
      </w:r>
      <w:r w:rsidR="00CB1BA9" w:rsidRPr="003357F6">
        <w:rPr>
          <w:rFonts w:ascii="Arial" w:hAnsi="Arial" w:cs="Arial"/>
          <w:b w:val="0"/>
          <w:snapToGrid w:val="0"/>
          <w:sz w:val="20"/>
        </w:rPr>
        <w:t xml:space="preserve">bis zum </w:t>
      </w:r>
      <w:r w:rsidR="00D82F63" w:rsidRPr="003357F6">
        <w:rPr>
          <w:rFonts w:ascii="Arial" w:hAnsi="Arial" w:cs="Arial"/>
          <w:bCs/>
          <w:snapToGrid w:val="0"/>
          <w:sz w:val="20"/>
        </w:rPr>
        <w:t xml:space="preserve">10.01.2025 </w:t>
      </w:r>
      <w:r w:rsidR="00D82F63" w:rsidRPr="003357F6">
        <w:rPr>
          <w:rFonts w:ascii="Arial" w:hAnsi="Arial" w:cs="Arial"/>
          <w:b w:val="0"/>
          <w:sz w:val="20"/>
        </w:rPr>
        <w:t>zu beantragen (§ 4 Absatz 2 und 3 des Kommunalwahlgesetzes),</w:t>
      </w:r>
    </w:p>
    <w:p w14:paraId="61E4E61C" w14:textId="77777777" w:rsidR="00321A56" w:rsidRPr="003357F6" w:rsidRDefault="00321A56" w:rsidP="0025566E">
      <w:pPr>
        <w:tabs>
          <w:tab w:val="left" w:pos="357"/>
          <w:tab w:val="left" w:pos="709"/>
        </w:tabs>
        <w:ind w:left="993" w:right="-28" w:hanging="284"/>
        <w:rPr>
          <w:rFonts w:ascii="Arial" w:hAnsi="Arial" w:cs="Arial"/>
          <w:b w:val="0"/>
          <w:snapToGrid w:val="0"/>
          <w:sz w:val="20"/>
        </w:rPr>
      </w:pPr>
    </w:p>
    <w:p w14:paraId="158C959B" w14:textId="77777777" w:rsidR="0025566E" w:rsidRDefault="005D3A4B" w:rsidP="0025566E">
      <w:pPr>
        <w:numPr>
          <w:ilvl w:val="0"/>
          <w:numId w:val="17"/>
        </w:numPr>
        <w:tabs>
          <w:tab w:val="clear" w:pos="927"/>
          <w:tab w:val="left" w:pos="357"/>
          <w:tab w:val="left" w:pos="709"/>
          <w:tab w:val="num" w:pos="1065"/>
        </w:tabs>
        <w:ind w:left="993" w:right="-28" w:hanging="284"/>
        <w:rPr>
          <w:rFonts w:ascii="Arial" w:hAnsi="Arial" w:cs="Arial"/>
          <w:b w:val="0"/>
          <w:snapToGrid w:val="0"/>
          <w:sz w:val="20"/>
        </w:rPr>
      </w:pPr>
      <w:r w:rsidRPr="003357F6">
        <w:rPr>
          <w:rFonts w:ascii="Arial" w:hAnsi="Arial" w:cs="Arial"/>
          <w:b w:val="0"/>
          <w:snapToGrid w:val="0"/>
          <w:sz w:val="20"/>
        </w:rPr>
        <w:t>ihr</w:t>
      </w:r>
      <w:r w:rsidR="00AB6901" w:rsidRPr="003357F6">
        <w:rPr>
          <w:rFonts w:ascii="Arial" w:hAnsi="Arial" w:cs="Arial"/>
          <w:b w:val="0"/>
          <w:snapToGrid w:val="0"/>
          <w:sz w:val="20"/>
        </w:rPr>
        <w:t xml:space="preserve"> Recht auf Teilnahme an der Wahl erst nach </w:t>
      </w:r>
      <w:r w:rsidR="002D472F" w:rsidRPr="003357F6">
        <w:rPr>
          <w:rFonts w:ascii="Arial" w:hAnsi="Arial" w:cs="Arial"/>
          <w:b w:val="0"/>
          <w:snapToGrid w:val="0"/>
          <w:sz w:val="20"/>
        </w:rPr>
        <w:t xml:space="preserve">Ablauf </w:t>
      </w:r>
      <w:r w:rsidR="00AB6901" w:rsidRPr="003357F6">
        <w:rPr>
          <w:rFonts w:ascii="Arial" w:hAnsi="Arial" w:cs="Arial"/>
          <w:b w:val="0"/>
          <w:snapToGrid w:val="0"/>
          <w:sz w:val="20"/>
        </w:rPr>
        <w:t>der Frist zur Einsichtnahme</w:t>
      </w:r>
      <w:r w:rsidR="00D82F63" w:rsidRPr="003357F6">
        <w:rPr>
          <w:rFonts w:ascii="Arial" w:hAnsi="Arial" w:cs="Arial"/>
          <w:b w:val="0"/>
          <w:snapToGrid w:val="0"/>
          <w:sz w:val="20"/>
        </w:rPr>
        <w:t>, 10.01.2025, entstanden ist oder</w:t>
      </w:r>
    </w:p>
    <w:p w14:paraId="4D54166D" w14:textId="77777777" w:rsidR="0025566E" w:rsidRPr="0025566E" w:rsidRDefault="0025566E" w:rsidP="0025566E">
      <w:pPr>
        <w:rPr>
          <w:rFonts w:ascii="Arial" w:hAnsi="Arial" w:cs="Arial"/>
          <w:b w:val="0"/>
          <w:snapToGrid w:val="0"/>
          <w:sz w:val="20"/>
        </w:rPr>
      </w:pPr>
    </w:p>
    <w:p w14:paraId="5457CBBA" w14:textId="3C4A9D98" w:rsidR="00585FAB" w:rsidRPr="0025566E" w:rsidRDefault="005D3A4B" w:rsidP="0025566E">
      <w:pPr>
        <w:numPr>
          <w:ilvl w:val="0"/>
          <w:numId w:val="17"/>
        </w:numPr>
        <w:tabs>
          <w:tab w:val="clear" w:pos="927"/>
          <w:tab w:val="left" w:pos="357"/>
          <w:tab w:val="left" w:pos="709"/>
          <w:tab w:val="num" w:pos="1065"/>
        </w:tabs>
        <w:ind w:left="993" w:right="-28" w:hanging="284"/>
        <w:rPr>
          <w:rFonts w:ascii="Arial" w:hAnsi="Arial" w:cs="Arial"/>
          <w:b w:val="0"/>
          <w:snapToGrid w:val="0"/>
          <w:sz w:val="20"/>
        </w:rPr>
      </w:pPr>
      <w:r w:rsidRPr="0025566E">
        <w:rPr>
          <w:rFonts w:ascii="Arial" w:hAnsi="Arial" w:cs="Arial"/>
          <w:b w:val="0"/>
          <w:snapToGrid w:val="0"/>
          <w:sz w:val="20"/>
        </w:rPr>
        <w:t>ihr</w:t>
      </w:r>
      <w:r w:rsidR="00AB6901" w:rsidRPr="0025566E">
        <w:rPr>
          <w:rFonts w:ascii="Arial" w:hAnsi="Arial" w:cs="Arial"/>
          <w:b w:val="0"/>
          <w:snapToGrid w:val="0"/>
          <w:sz w:val="20"/>
        </w:rPr>
        <w:t xml:space="preserve"> Wahlrecht im Beschwerdeverfahren festgestellt worden ist.</w:t>
      </w:r>
      <w:r w:rsidR="00585FAB" w:rsidRPr="0025566E">
        <w:rPr>
          <w:rFonts w:ascii="Arial" w:hAnsi="Arial" w:cs="Arial"/>
          <w:b w:val="0"/>
          <w:sz w:val="20"/>
        </w:rPr>
        <w:br/>
      </w:r>
    </w:p>
    <w:p w14:paraId="02F48847" w14:textId="02E9EC64" w:rsidR="008E1DED" w:rsidRPr="003357F6" w:rsidRDefault="00907047" w:rsidP="0025566E">
      <w:pPr>
        <w:ind w:left="360" w:right="112"/>
        <w:jc w:val="both"/>
        <w:rPr>
          <w:rFonts w:ascii="Arial" w:hAnsi="Arial" w:cs="Arial"/>
          <w:b w:val="0"/>
          <w:snapToGrid w:val="0"/>
          <w:sz w:val="20"/>
        </w:rPr>
      </w:pPr>
      <w:r w:rsidRPr="003357F6">
        <w:rPr>
          <w:rFonts w:ascii="Arial" w:hAnsi="Arial" w:cs="Arial"/>
          <w:b w:val="0"/>
          <w:snapToGrid w:val="0"/>
          <w:sz w:val="20"/>
        </w:rPr>
        <w:t>Für diejenigen Wahlberechtigten, die für die erste Wahl einen Wahlschein erhalten haben, werden von Amts wegen für den zweiten Wahlgang wiederum Wahlscheine ausgestellt.</w:t>
      </w:r>
    </w:p>
    <w:p w14:paraId="631E7AA3" w14:textId="2353B5E8" w:rsidR="00D82F63" w:rsidRPr="003357F6" w:rsidRDefault="00D82F63" w:rsidP="0025566E">
      <w:pPr>
        <w:ind w:left="360" w:right="112"/>
        <w:jc w:val="both"/>
        <w:rPr>
          <w:rFonts w:ascii="Arial" w:hAnsi="Arial" w:cs="Arial"/>
          <w:b w:val="0"/>
          <w:snapToGrid w:val="0"/>
          <w:sz w:val="20"/>
        </w:rPr>
      </w:pPr>
    </w:p>
    <w:p w14:paraId="703E531C" w14:textId="77777777" w:rsidR="0025566E" w:rsidRDefault="00D82F63" w:rsidP="0025566E">
      <w:pPr>
        <w:tabs>
          <w:tab w:val="left" w:pos="284"/>
        </w:tabs>
        <w:ind w:left="360" w:right="112"/>
        <w:jc w:val="both"/>
        <w:rPr>
          <w:rFonts w:ascii="Arial" w:hAnsi="Arial" w:cs="Arial"/>
          <w:b w:val="0"/>
          <w:bCs/>
          <w:sz w:val="20"/>
        </w:rPr>
      </w:pPr>
      <w:r w:rsidRPr="003357F6">
        <w:rPr>
          <w:rFonts w:ascii="Arial" w:hAnsi="Arial" w:cs="Arial"/>
          <w:b w:val="0"/>
          <w:snapToGrid w:val="0"/>
          <w:sz w:val="20"/>
        </w:rPr>
        <w:t>Wahlscheine können bis zum</w:t>
      </w:r>
      <w:r w:rsidRPr="003357F6">
        <w:rPr>
          <w:rFonts w:ascii="Arial" w:hAnsi="Arial" w:cs="Arial"/>
          <w:b w:val="0"/>
          <w:snapToGrid w:val="0"/>
          <w:sz w:val="20"/>
        </w:rPr>
        <w:t xml:space="preserve"> 24.01.2025, 16:00 Uhr </w:t>
      </w:r>
      <w:r w:rsidRPr="003357F6">
        <w:rPr>
          <w:rFonts w:ascii="Arial" w:hAnsi="Arial" w:cs="Arial"/>
          <w:bCs/>
          <w:snapToGrid w:val="0"/>
          <w:sz w:val="20"/>
        </w:rPr>
        <w:t xml:space="preserve">und für einen etwaigen zweiten Wahlgang </w:t>
      </w:r>
      <w:r w:rsidRPr="003357F6">
        <w:rPr>
          <w:rFonts w:ascii="Arial" w:hAnsi="Arial" w:cs="Arial"/>
          <w:b w:val="0"/>
          <w:snapToGrid w:val="0"/>
          <w:sz w:val="20"/>
        </w:rPr>
        <w:t>bis zum</w:t>
      </w:r>
      <w:r w:rsidRPr="003357F6">
        <w:rPr>
          <w:rFonts w:ascii="Arial" w:hAnsi="Arial" w:cs="Arial"/>
          <w:b w:val="0"/>
          <w:snapToGrid w:val="0"/>
          <w:sz w:val="20"/>
        </w:rPr>
        <w:t xml:space="preserve"> 21.02.2025, 16:00 Uhr</w:t>
      </w:r>
      <w:r w:rsidR="00861843" w:rsidRPr="003357F6">
        <w:rPr>
          <w:rFonts w:ascii="Arial" w:hAnsi="Arial" w:cs="Arial"/>
          <w:b w:val="0"/>
          <w:snapToGrid w:val="0"/>
          <w:sz w:val="20"/>
        </w:rPr>
        <w:t xml:space="preserve"> bei </w:t>
      </w:r>
      <w:r w:rsidR="00497C37" w:rsidRPr="003357F6">
        <w:rPr>
          <w:rFonts w:ascii="Arial" w:hAnsi="Arial" w:cs="Arial"/>
          <w:b w:val="0"/>
          <w:snapToGrid w:val="0"/>
          <w:sz w:val="20"/>
        </w:rPr>
        <w:t>der</w:t>
      </w:r>
      <w:r w:rsidRPr="003357F6">
        <w:rPr>
          <w:rFonts w:ascii="Arial" w:hAnsi="Arial" w:cs="Arial"/>
          <w:b w:val="0"/>
          <w:snapToGrid w:val="0"/>
          <w:sz w:val="20"/>
        </w:rPr>
        <w:t xml:space="preserve"> </w:t>
      </w:r>
      <w:r w:rsidRPr="003357F6">
        <w:rPr>
          <w:rFonts w:ascii="Arial" w:hAnsi="Arial" w:cs="Arial"/>
          <w:b w:val="0"/>
          <w:bCs/>
          <w:sz w:val="20"/>
        </w:rPr>
        <w:t>Gemeinde Niederwiesa, Bürgerservice-Einwohnermeldeamt, Dresdner Straße 24 in 09577 Niederwiesa</w:t>
      </w:r>
      <w:r w:rsidRPr="003357F6">
        <w:rPr>
          <w:rFonts w:ascii="Arial" w:hAnsi="Arial" w:cs="Arial"/>
          <w:b w:val="0"/>
          <w:snapToGrid w:val="0"/>
          <w:sz w:val="20"/>
        </w:rPr>
        <w:t xml:space="preserve"> </w:t>
      </w:r>
      <w:r w:rsidR="007508F1" w:rsidRPr="003357F6">
        <w:rPr>
          <w:rFonts w:ascii="Arial" w:hAnsi="Arial" w:cs="Arial"/>
          <w:b w:val="0"/>
          <w:sz w:val="20"/>
        </w:rPr>
        <w:t>mündlich</w:t>
      </w:r>
      <w:r w:rsidR="00CB1BA9" w:rsidRPr="003357F6">
        <w:rPr>
          <w:rFonts w:ascii="Arial" w:hAnsi="Arial" w:cs="Arial"/>
          <w:b w:val="0"/>
          <w:sz w:val="20"/>
        </w:rPr>
        <w:t xml:space="preserve"> aber nicht fernmündlich (telefonisch)</w:t>
      </w:r>
      <w:r w:rsidR="007508F1" w:rsidRPr="003357F6">
        <w:rPr>
          <w:rFonts w:ascii="Arial" w:hAnsi="Arial" w:cs="Arial"/>
          <w:b w:val="0"/>
          <w:sz w:val="20"/>
        </w:rPr>
        <w:t xml:space="preserve">, </w:t>
      </w:r>
      <w:r w:rsidR="008E1DED" w:rsidRPr="003357F6">
        <w:rPr>
          <w:rFonts w:ascii="Arial" w:hAnsi="Arial" w:cs="Arial"/>
          <w:b w:val="0"/>
          <w:sz w:val="20"/>
        </w:rPr>
        <w:t>schriftlich</w:t>
      </w:r>
      <w:r w:rsidRPr="003357F6">
        <w:rPr>
          <w:rFonts w:ascii="Arial" w:hAnsi="Arial" w:cs="Arial"/>
          <w:b w:val="0"/>
          <w:sz w:val="20"/>
        </w:rPr>
        <w:t xml:space="preserve"> bei der </w:t>
      </w:r>
      <w:r w:rsidRPr="003357F6">
        <w:rPr>
          <w:rFonts w:ascii="Arial" w:hAnsi="Arial" w:cs="Arial"/>
          <w:b w:val="0"/>
          <w:bCs/>
          <w:sz w:val="20"/>
        </w:rPr>
        <w:t>Gemeinde Niederwiesa, Dresdner Straße 2</w:t>
      </w:r>
      <w:r w:rsidRPr="003357F6">
        <w:rPr>
          <w:rFonts w:ascii="Arial" w:hAnsi="Arial" w:cs="Arial"/>
          <w:b w:val="0"/>
          <w:bCs/>
          <w:sz w:val="20"/>
        </w:rPr>
        <w:t>2</w:t>
      </w:r>
      <w:r w:rsidRPr="003357F6">
        <w:rPr>
          <w:rFonts w:ascii="Arial" w:hAnsi="Arial" w:cs="Arial"/>
          <w:b w:val="0"/>
          <w:bCs/>
          <w:sz w:val="20"/>
        </w:rPr>
        <w:t xml:space="preserve"> in 09577 Niederwiesa</w:t>
      </w:r>
      <w:r w:rsidRPr="003357F6">
        <w:rPr>
          <w:rFonts w:ascii="Arial" w:hAnsi="Arial" w:cs="Arial"/>
          <w:b w:val="0"/>
          <w:bCs/>
          <w:sz w:val="20"/>
        </w:rPr>
        <w:t xml:space="preserve"> </w:t>
      </w:r>
      <w:r w:rsidR="007508F1" w:rsidRPr="003357F6">
        <w:rPr>
          <w:rFonts w:ascii="Arial" w:hAnsi="Arial" w:cs="Arial"/>
          <w:b w:val="0"/>
          <w:bCs/>
          <w:sz w:val="20"/>
        </w:rPr>
        <w:t xml:space="preserve">oder elektronisch </w:t>
      </w:r>
      <w:r w:rsidR="00CB1BA9" w:rsidRPr="003357F6">
        <w:rPr>
          <w:rFonts w:ascii="Arial" w:hAnsi="Arial" w:cs="Arial"/>
          <w:b w:val="0"/>
          <w:bCs/>
          <w:sz w:val="20"/>
        </w:rPr>
        <w:t xml:space="preserve">in dokumentierbarer Form </w:t>
      </w:r>
      <w:r w:rsidR="008E1DED" w:rsidRPr="003357F6">
        <w:rPr>
          <w:rFonts w:ascii="Arial" w:hAnsi="Arial" w:cs="Arial"/>
          <w:b w:val="0"/>
          <w:bCs/>
          <w:sz w:val="20"/>
        </w:rPr>
        <w:t xml:space="preserve">beantragt werden. </w:t>
      </w:r>
      <w:r w:rsidR="007508F1" w:rsidRPr="003357F6">
        <w:rPr>
          <w:rFonts w:ascii="Arial" w:hAnsi="Arial" w:cs="Arial"/>
          <w:b w:val="0"/>
          <w:bCs/>
          <w:sz w:val="20"/>
        </w:rPr>
        <w:t xml:space="preserve">Die Schriftform gilt auch durch Telefax, E-Mail oder durch sonstige dokumentierbare elektronische Übermittlung als gewahrt. </w:t>
      </w:r>
      <w:r w:rsidR="008E1DED" w:rsidRPr="003357F6">
        <w:rPr>
          <w:rFonts w:ascii="Arial" w:hAnsi="Arial" w:cs="Arial"/>
          <w:b w:val="0"/>
          <w:bCs/>
          <w:sz w:val="20"/>
        </w:rPr>
        <w:t xml:space="preserve">In dem Antrag sind die Anschrift </w:t>
      </w:r>
      <w:r w:rsidR="005D3A4B" w:rsidRPr="003357F6">
        <w:rPr>
          <w:rFonts w:ascii="Arial" w:hAnsi="Arial" w:cs="Arial"/>
          <w:b w:val="0"/>
          <w:bCs/>
          <w:sz w:val="20"/>
        </w:rPr>
        <w:t>der/</w:t>
      </w:r>
      <w:r w:rsidR="008E1DED" w:rsidRPr="003357F6">
        <w:rPr>
          <w:rFonts w:ascii="Arial" w:hAnsi="Arial" w:cs="Arial"/>
          <w:b w:val="0"/>
          <w:bCs/>
          <w:sz w:val="20"/>
        </w:rPr>
        <w:t>des Wahlberechtigten sowie</w:t>
      </w:r>
      <w:r w:rsidR="00A24B41" w:rsidRPr="003357F6">
        <w:rPr>
          <w:rFonts w:ascii="Arial" w:hAnsi="Arial" w:cs="Arial"/>
          <w:b w:val="0"/>
          <w:bCs/>
          <w:sz w:val="20"/>
        </w:rPr>
        <w:t xml:space="preserve"> </w:t>
      </w:r>
      <w:r w:rsidR="00F64B8A" w:rsidRPr="003357F6">
        <w:rPr>
          <w:rFonts w:ascii="Arial" w:hAnsi="Arial" w:cs="Arial"/>
          <w:b w:val="0"/>
          <w:bCs/>
          <w:sz w:val="20"/>
        </w:rPr>
        <w:t>das</w:t>
      </w:r>
      <w:r w:rsidR="00A24B41" w:rsidRPr="003357F6">
        <w:rPr>
          <w:rFonts w:ascii="Arial" w:hAnsi="Arial" w:cs="Arial"/>
          <w:b w:val="0"/>
          <w:bCs/>
          <w:sz w:val="20"/>
        </w:rPr>
        <w:t xml:space="preserve"> </w:t>
      </w:r>
      <w:r w:rsidR="00E0446F" w:rsidRPr="003357F6">
        <w:rPr>
          <w:rFonts w:ascii="Arial" w:hAnsi="Arial" w:cs="Arial"/>
          <w:b w:val="0"/>
          <w:bCs/>
          <w:sz w:val="20"/>
        </w:rPr>
        <w:t>G</w:t>
      </w:r>
      <w:r w:rsidR="008E1DED" w:rsidRPr="003357F6">
        <w:rPr>
          <w:rFonts w:ascii="Arial" w:hAnsi="Arial" w:cs="Arial"/>
          <w:b w:val="0"/>
          <w:bCs/>
          <w:sz w:val="20"/>
        </w:rPr>
        <w:t xml:space="preserve">eburtsdatum oder die laufende Nummer, unter der </w:t>
      </w:r>
      <w:r w:rsidR="005D3A4B" w:rsidRPr="003357F6">
        <w:rPr>
          <w:rFonts w:ascii="Arial" w:hAnsi="Arial" w:cs="Arial"/>
          <w:b w:val="0"/>
          <w:bCs/>
          <w:sz w:val="20"/>
        </w:rPr>
        <w:t>sie/</w:t>
      </w:r>
      <w:r w:rsidR="008E1DED" w:rsidRPr="003357F6">
        <w:rPr>
          <w:rFonts w:ascii="Arial" w:hAnsi="Arial" w:cs="Arial"/>
          <w:b w:val="0"/>
          <w:bCs/>
          <w:sz w:val="20"/>
        </w:rPr>
        <w:t xml:space="preserve">er im Wählerverzeichnis geführt wird, anzugeben. </w:t>
      </w:r>
    </w:p>
    <w:p w14:paraId="0BCC2E5B" w14:textId="77777777" w:rsidR="0025566E" w:rsidRDefault="0025566E" w:rsidP="0025566E">
      <w:pPr>
        <w:tabs>
          <w:tab w:val="left" w:pos="284"/>
        </w:tabs>
        <w:ind w:left="360" w:right="112"/>
        <w:jc w:val="both"/>
        <w:rPr>
          <w:rFonts w:ascii="Arial" w:hAnsi="Arial" w:cs="Arial"/>
          <w:b w:val="0"/>
          <w:bCs/>
          <w:sz w:val="20"/>
        </w:rPr>
      </w:pPr>
    </w:p>
    <w:p w14:paraId="08231FD6" w14:textId="22074419" w:rsidR="008E1DED" w:rsidRPr="003357F6" w:rsidRDefault="008E1DED" w:rsidP="0025566E">
      <w:pPr>
        <w:tabs>
          <w:tab w:val="left" w:pos="284"/>
        </w:tabs>
        <w:ind w:left="360" w:right="112"/>
        <w:jc w:val="both"/>
        <w:rPr>
          <w:rFonts w:ascii="Arial" w:hAnsi="Arial" w:cs="Arial"/>
          <w:b w:val="0"/>
          <w:bCs/>
          <w:snapToGrid w:val="0"/>
          <w:sz w:val="20"/>
        </w:rPr>
      </w:pPr>
      <w:r w:rsidRPr="003357F6">
        <w:rPr>
          <w:rFonts w:ascii="Arial" w:hAnsi="Arial" w:cs="Arial"/>
          <w:b w:val="0"/>
          <w:bCs/>
          <w:snapToGrid w:val="0"/>
          <w:sz w:val="20"/>
        </w:rPr>
        <w:t>Im Falle einer plötzlichen Erkrankung, die ein Aufsuchen des Wahlraums nicht oder nur unter nicht zumutbaren</w:t>
      </w:r>
      <w:r w:rsidR="00074421" w:rsidRPr="003357F6">
        <w:rPr>
          <w:rFonts w:ascii="Arial" w:hAnsi="Arial" w:cs="Arial"/>
          <w:b w:val="0"/>
          <w:bCs/>
          <w:snapToGrid w:val="0"/>
          <w:sz w:val="20"/>
        </w:rPr>
        <w:t xml:space="preserve"> </w:t>
      </w:r>
      <w:r w:rsidRPr="003357F6">
        <w:rPr>
          <w:rFonts w:ascii="Arial" w:hAnsi="Arial" w:cs="Arial"/>
          <w:b w:val="0"/>
          <w:bCs/>
          <w:snapToGrid w:val="0"/>
          <w:sz w:val="20"/>
        </w:rPr>
        <w:t>Schwierigkeiten möglich macht, kann der Antrag noch am Wahltag bzw. Tag</w:t>
      </w:r>
      <w:r w:rsidRPr="003357F6">
        <w:rPr>
          <w:rFonts w:ascii="Arial" w:hAnsi="Arial" w:cs="Arial"/>
          <w:b w:val="0"/>
          <w:snapToGrid w:val="0"/>
          <w:sz w:val="20"/>
        </w:rPr>
        <w:t xml:space="preserve"> de</w:t>
      </w:r>
      <w:r w:rsidR="007508F1" w:rsidRPr="003357F6">
        <w:rPr>
          <w:rFonts w:ascii="Arial" w:hAnsi="Arial" w:cs="Arial"/>
          <w:b w:val="0"/>
          <w:snapToGrid w:val="0"/>
          <w:sz w:val="20"/>
        </w:rPr>
        <w:t xml:space="preserve">s </w:t>
      </w:r>
      <w:r w:rsidR="00B76BFB" w:rsidRPr="003357F6">
        <w:rPr>
          <w:rFonts w:ascii="Arial" w:hAnsi="Arial" w:cs="Arial"/>
          <w:b w:val="0"/>
          <w:snapToGrid w:val="0"/>
          <w:sz w:val="20"/>
        </w:rPr>
        <w:t xml:space="preserve">etwaigen </w:t>
      </w:r>
      <w:r w:rsidR="007508F1" w:rsidRPr="003357F6">
        <w:rPr>
          <w:rFonts w:ascii="Arial" w:hAnsi="Arial" w:cs="Arial"/>
          <w:b w:val="0"/>
          <w:snapToGrid w:val="0"/>
          <w:sz w:val="20"/>
        </w:rPr>
        <w:t>zweiten</w:t>
      </w:r>
      <w:r w:rsidRPr="003357F6">
        <w:rPr>
          <w:rFonts w:ascii="Arial" w:hAnsi="Arial" w:cs="Arial"/>
          <w:b w:val="0"/>
          <w:snapToGrid w:val="0"/>
          <w:sz w:val="20"/>
        </w:rPr>
        <w:t xml:space="preserve"> </w:t>
      </w:r>
      <w:r w:rsidR="007508F1" w:rsidRPr="003357F6">
        <w:rPr>
          <w:rFonts w:ascii="Arial" w:hAnsi="Arial" w:cs="Arial"/>
          <w:b w:val="0"/>
          <w:snapToGrid w:val="0"/>
          <w:sz w:val="20"/>
        </w:rPr>
        <w:t>W</w:t>
      </w:r>
      <w:r w:rsidRPr="003357F6">
        <w:rPr>
          <w:rFonts w:ascii="Arial" w:hAnsi="Arial" w:cs="Arial"/>
          <w:b w:val="0"/>
          <w:snapToGrid w:val="0"/>
          <w:sz w:val="20"/>
        </w:rPr>
        <w:t>ahl</w:t>
      </w:r>
      <w:r w:rsidR="007508F1" w:rsidRPr="003357F6">
        <w:rPr>
          <w:rFonts w:ascii="Arial" w:hAnsi="Arial" w:cs="Arial"/>
          <w:b w:val="0"/>
          <w:snapToGrid w:val="0"/>
          <w:sz w:val="20"/>
        </w:rPr>
        <w:t>gangs</w:t>
      </w:r>
      <w:r w:rsidRPr="003357F6">
        <w:rPr>
          <w:rFonts w:ascii="Arial" w:hAnsi="Arial" w:cs="Arial"/>
          <w:b w:val="0"/>
          <w:snapToGrid w:val="0"/>
          <w:sz w:val="20"/>
        </w:rPr>
        <w:t>,</w:t>
      </w:r>
      <w:r w:rsidR="00074421" w:rsidRPr="003357F6">
        <w:rPr>
          <w:rFonts w:ascii="Arial" w:hAnsi="Arial" w:cs="Arial"/>
          <w:b w:val="0"/>
          <w:snapToGrid w:val="0"/>
          <w:sz w:val="20"/>
        </w:rPr>
        <w:t xml:space="preserve"> </w:t>
      </w:r>
      <w:r w:rsidRPr="003357F6">
        <w:rPr>
          <w:rFonts w:ascii="Arial" w:hAnsi="Arial" w:cs="Arial"/>
          <w:b w:val="0"/>
          <w:snapToGrid w:val="0"/>
          <w:sz w:val="20"/>
        </w:rPr>
        <w:t>bis 15</w:t>
      </w:r>
      <w:r w:rsidR="00CE76FA" w:rsidRPr="003357F6">
        <w:rPr>
          <w:rFonts w:ascii="Arial" w:hAnsi="Arial" w:cs="Arial"/>
          <w:b w:val="0"/>
          <w:snapToGrid w:val="0"/>
          <w:sz w:val="20"/>
        </w:rPr>
        <w:t>:</w:t>
      </w:r>
      <w:r w:rsidRPr="003357F6">
        <w:rPr>
          <w:rFonts w:ascii="Arial" w:hAnsi="Arial" w:cs="Arial"/>
          <w:b w:val="0"/>
          <w:snapToGrid w:val="0"/>
          <w:sz w:val="20"/>
        </w:rPr>
        <w:t>00 Uhr, bei der Gemeinde/Stadt unter vorstehender Anschrift gestellt werden.</w:t>
      </w:r>
    </w:p>
    <w:p w14:paraId="2DE26AC8" w14:textId="77777777" w:rsidR="0025566E" w:rsidRDefault="0025566E" w:rsidP="0025566E">
      <w:pPr>
        <w:tabs>
          <w:tab w:val="left" w:pos="357"/>
        </w:tabs>
        <w:spacing w:after="120"/>
        <w:ind w:left="360" w:right="-28"/>
        <w:jc w:val="both"/>
        <w:rPr>
          <w:rFonts w:ascii="Arial" w:hAnsi="Arial" w:cs="Arial"/>
          <w:b w:val="0"/>
          <w:snapToGrid w:val="0"/>
          <w:sz w:val="20"/>
        </w:rPr>
      </w:pPr>
    </w:p>
    <w:p w14:paraId="46891016" w14:textId="331B002C" w:rsidR="00CB1BA9" w:rsidRPr="003357F6" w:rsidRDefault="00CB1BA9" w:rsidP="0025566E">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Versichert ein</w:t>
      </w:r>
      <w:r w:rsidR="005D3A4B" w:rsidRPr="003357F6">
        <w:rPr>
          <w:rFonts w:ascii="Arial" w:hAnsi="Arial" w:cs="Arial"/>
          <w:b w:val="0"/>
          <w:snapToGrid w:val="0"/>
          <w:sz w:val="20"/>
        </w:rPr>
        <w:t>/e</w:t>
      </w:r>
      <w:r w:rsidRPr="003357F6">
        <w:rPr>
          <w:rFonts w:ascii="Arial" w:hAnsi="Arial" w:cs="Arial"/>
          <w:b w:val="0"/>
          <w:snapToGrid w:val="0"/>
          <w:sz w:val="20"/>
        </w:rPr>
        <w:t xml:space="preserve"> Wahlberechtigte</w:t>
      </w:r>
      <w:r w:rsidR="005D3A4B" w:rsidRPr="003357F6">
        <w:rPr>
          <w:rFonts w:ascii="Arial" w:hAnsi="Arial" w:cs="Arial"/>
          <w:b w:val="0"/>
          <w:snapToGrid w:val="0"/>
          <w:sz w:val="20"/>
        </w:rPr>
        <w:t>/</w:t>
      </w:r>
      <w:r w:rsidRPr="003357F6">
        <w:rPr>
          <w:rFonts w:ascii="Arial" w:hAnsi="Arial" w:cs="Arial"/>
          <w:b w:val="0"/>
          <w:snapToGrid w:val="0"/>
          <w:sz w:val="20"/>
        </w:rPr>
        <w:t xml:space="preserve">r glaubhaft, dass </w:t>
      </w:r>
      <w:r w:rsidR="005D3A4B" w:rsidRPr="003357F6">
        <w:rPr>
          <w:rFonts w:ascii="Arial" w:hAnsi="Arial" w:cs="Arial"/>
          <w:b w:val="0"/>
          <w:snapToGrid w:val="0"/>
          <w:sz w:val="20"/>
        </w:rPr>
        <w:t>ihr/</w:t>
      </w:r>
      <w:r w:rsidRPr="003357F6">
        <w:rPr>
          <w:rFonts w:ascii="Arial" w:hAnsi="Arial" w:cs="Arial"/>
          <w:b w:val="0"/>
          <w:snapToGrid w:val="0"/>
          <w:sz w:val="20"/>
        </w:rPr>
        <w:t xml:space="preserve">ihm der beantragte Wahlschein nicht zugegangen ist, kann </w:t>
      </w:r>
      <w:r w:rsidR="005D3A4B" w:rsidRPr="003357F6">
        <w:rPr>
          <w:rFonts w:ascii="Arial" w:hAnsi="Arial" w:cs="Arial"/>
          <w:b w:val="0"/>
          <w:snapToGrid w:val="0"/>
          <w:sz w:val="20"/>
        </w:rPr>
        <w:t>ihr/</w:t>
      </w:r>
      <w:r w:rsidRPr="003357F6">
        <w:rPr>
          <w:rFonts w:ascii="Arial" w:hAnsi="Arial" w:cs="Arial"/>
          <w:b w:val="0"/>
          <w:snapToGrid w:val="0"/>
          <w:sz w:val="20"/>
        </w:rPr>
        <w:t>ihm bis zum Tag vor dem Wahltag bzw. vor dem Tag des etwaigen zweiten Wahlgangs, 12</w:t>
      </w:r>
      <w:r w:rsidR="00CE76FA" w:rsidRPr="003357F6">
        <w:rPr>
          <w:rFonts w:ascii="Arial" w:hAnsi="Arial" w:cs="Arial"/>
          <w:b w:val="0"/>
          <w:snapToGrid w:val="0"/>
          <w:sz w:val="20"/>
        </w:rPr>
        <w:t>:</w:t>
      </w:r>
      <w:r w:rsidRPr="003357F6">
        <w:rPr>
          <w:rFonts w:ascii="Arial" w:hAnsi="Arial" w:cs="Arial"/>
          <w:b w:val="0"/>
          <w:snapToGrid w:val="0"/>
          <w:sz w:val="20"/>
        </w:rPr>
        <w:t>00 Uhr, ein neuer Wahlschein erteilt werden.</w:t>
      </w:r>
    </w:p>
    <w:p w14:paraId="79FB4114" w14:textId="77777777" w:rsidR="0025566E" w:rsidRDefault="0025566E" w:rsidP="0025566E">
      <w:pPr>
        <w:tabs>
          <w:tab w:val="left" w:pos="357"/>
        </w:tabs>
        <w:ind w:left="360" w:right="-28"/>
        <w:jc w:val="both"/>
        <w:rPr>
          <w:rFonts w:ascii="Arial" w:hAnsi="Arial" w:cs="Arial"/>
          <w:snapToGrid w:val="0"/>
          <w:sz w:val="20"/>
        </w:rPr>
      </w:pPr>
    </w:p>
    <w:p w14:paraId="133AF070" w14:textId="11AECD00" w:rsidR="008E1DED" w:rsidRPr="003357F6" w:rsidRDefault="008E1DED" w:rsidP="0025566E">
      <w:pPr>
        <w:tabs>
          <w:tab w:val="left" w:pos="357"/>
        </w:tabs>
        <w:ind w:left="360" w:right="-28"/>
        <w:jc w:val="both"/>
        <w:rPr>
          <w:rFonts w:ascii="Arial" w:hAnsi="Arial" w:cs="Arial"/>
          <w:b w:val="0"/>
          <w:snapToGrid w:val="0"/>
          <w:sz w:val="20"/>
        </w:rPr>
      </w:pPr>
      <w:r w:rsidRPr="003357F6">
        <w:rPr>
          <w:rFonts w:ascii="Arial" w:hAnsi="Arial" w:cs="Arial"/>
          <w:snapToGrid w:val="0"/>
          <w:sz w:val="20"/>
        </w:rPr>
        <w:t>Nicht in das Wählerverzeichnis eingetragene Wahlberechtigte</w:t>
      </w:r>
      <w:r w:rsidRPr="003357F6">
        <w:rPr>
          <w:rFonts w:ascii="Arial" w:hAnsi="Arial" w:cs="Arial"/>
          <w:b w:val="0"/>
          <w:snapToGrid w:val="0"/>
          <w:sz w:val="20"/>
        </w:rPr>
        <w:t xml:space="preserve"> können aus den vorstehend unter Nr. 5.2 angegebenen Gründen den Antrag auf Erteilung eines Wahlscheines noch bis zum </w:t>
      </w:r>
      <w:r w:rsidRPr="003357F6">
        <w:rPr>
          <w:rFonts w:ascii="Arial" w:hAnsi="Arial" w:cs="Arial"/>
          <w:snapToGrid w:val="0"/>
          <w:sz w:val="20"/>
        </w:rPr>
        <w:t>Wahltag bzw. Tag de</w:t>
      </w:r>
      <w:r w:rsidR="00B76BFB" w:rsidRPr="003357F6">
        <w:rPr>
          <w:rFonts w:ascii="Arial" w:hAnsi="Arial" w:cs="Arial"/>
          <w:snapToGrid w:val="0"/>
          <w:sz w:val="20"/>
        </w:rPr>
        <w:t>s</w:t>
      </w:r>
      <w:r w:rsidRPr="003357F6">
        <w:rPr>
          <w:rFonts w:ascii="Arial" w:hAnsi="Arial" w:cs="Arial"/>
          <w:snapToGrid w:val="0"/>
          <w:sz w:val="20"/>
        </w:rPr>
        <w:t xml:space="preserve"> </w:t>
      </w:r>
      <w:r w:rsidR="00B76BFB" w:rsidRPr="003357F6">
        <w:rPr>
          <w:rFonts w:ascii="Arial" w:hAnsi="Arial" w:cs="Arial"/>
          <w:snapToGrid w:val="0"/>
          <w:sz w:val="20"/>
        </w:rPr>
        <w:t>etwaigen zweiten W</w:t>
      </w:r>
      <w:r w:rsidRPr="003357F6">
        <w:rPr>
          <w:rFonts w:ascii="Arial" w:hAnsi="Arial" w:cs="Arial"/>
          <w:snapToGrid w:val="0"/>
          <w:sz w:val="20"/>
        </w:rPr>
        <w:t>ahl</w:t>
      </w:r>
      <w:r w:rsidR="00B76BFB" w:rsidRPr="003357F6">
        <w:rPr>
          <w:rFonts w:ascii="Arial" w:hAnsi="Arial" w:cs="Arial"/>
          <w:snapToGrid w:val="0"/>
          <w:sz w:val="20"/>
        </w:rPr>
        <w:t>gangs</w:t>
      </w:r>
      <w:r w:rsidR="00475665" w:rsidRPr="003357F6">
        <w:rPr>
          <w:rFonts w:ascii="Arial" w:hAnsi="Arial" w:cs="Arial"/>
          <w:snapToGrid w:val="0"/>
          <w:sz w:val="20"/>
        </w:rPr>
        <w:t>, 15:</w:t>
      </w:r>
      <w:r w:rsidRPr="003357F6">
        <w:rPr>
          <w:rFonts w:ascii="Arial" w:hAnsi="Arial" w:cs="Arial"/>
          <w:snapToGrid w:val="0"/>
          <w:sz w:val="20"/>
        </w:rPr>
        <w:t>00 Uhr</w:t>
      </w:r>
      <w:r w:rsidRPr="003357F6">
        <w:rPr>
          <w:rFonts w:ascii="Arial" w:hAnsi="Arial" w:cs="Arial"/>
          <w:b w:val="0"/>
          <w:snapToGrid w:val="0"/>
          <w:sz w:val="20"/>
        </w:rPr>
        <w:t>, stellen.</w:t>
      </w:r>
    </w:p>
    <w:p w14:paraId="0CCEFDC9" w14:textId="77777777" w:rsidR="0025566E" w:rsidRDefault="0025566E" w:rsidP="0025566E">
      <w:pPr>
        <w:tabs>
          <w:tab w:val="left" w:pos="357"/>
        </w:tabs>
        <w:ind w:left="360" w:right="-28"/>
        <w:jc w:val="both"/>
        <w:rPr>
          <w:rFonts w:ascii="Arial" w:hAnsi="Arial" w:cs="Arial"/>
          <w:b w:val="0"/>
          <w:snapToGrid w:val="0"/>
          <w:sz w:val="20"/>
        </w:rPr>
      </w:pPr>
    </w:p>
    <w:p w14:paraId="63127726" w14:textId="0A0C16AF" w:rsidR="00EB76F3" w:rsidRPr="003357F6" w:rsidRDefault="005D3A4B" w:rsidP="0025566E">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 xml:space="preserve">Wahlberechtigte, die des Lesens unkundig oder wegen körperlicher Beeinträchtigung oder Behinderung an der Antragstellung gehindert sind, können sich </w:t>
      </w:r>
      <w:r w:rsidR="00CE76FA" w:rsidRPr="003357F6">
        <w:rPr>
          <w:rFonts w:ascii="Arial" w:hAnsi="Arial" w:cs="Arial"/>
          <w:b w:val="0"/>
          <w:snapToGrid w:val="0"/>
          <w:sz w:val="20"/>
        </w:rPr>
        <w:t>zur</w:t>
      </w:r>
      <w:r w:rsidRPr="003357F6">
        <w:rPr>
          <w:rFonts w:ascii="Arial" w:hAnsi="Arial" w:cs="Arial"/>
          <w:b w:val="0"/>
          <w:snapToGrid w:val="0"/>
          <w:sz w:val="20"/>
        </w:rPr>
        <w:t xml:space="preserve"> Antragstellung der Hilfe einer anderen Person bedienen</w:t>
      </w:r>
      <w:r w:rsidR="00F64B8A" w:rsidRPr="003357F6">
        <w:rPr>
          <w:rFonts w:ascii="Arial" w:hAnsi="Arial" w:cs="Arial"/>
          <w:b w:val="0"/>
          <w:snapToGrid w:val="0"/>
          <w:sz w:val="20"/>
        </w:rPr>
        <w:t xml:space="preserve"> (Hilfsperson)</w:t>
      </w:r>
      <w:r w:rsidRPr="003357F6">
        <w:rPr>
          <w:rFonts w:ascii="Arial" w:hAnsi="Arial" w:cs="Arial"/>
          <w:b w:val="0"/>
          <w:snapToGrid w:val="0"/>
          <w:sz w:val="20"/>
        </w:rPr>
        <w:t>.</w:t>
      </w:r>
      <w:r w:rsidR="00EB76F3" w:rsidRPr="003357F6">
        <w:rPr>
          <w:rFonts w:ascii="Arial" w:hAnsi="Arial" w:cs="Arial"/>
          <w:b w:val="0"/>
          <w:snapToGrid w:val="0"/>
          <w:sz w:val="20"/>
        </w:rPr>
        <w:t xml:space="preserve"> Die Hilfeleistung der Hilfsperson hat sich auf die Erfüllung der Wünsche der Wählerin oder des Wählers zu beschränken.</w:t>
      </w:r>
    </w:p>
    <w:p w14:paraId="784A1BBE" w14:textId="5CB3D2AE" w:rsidR="0025566E" w:rsidRPr="003357F6" w:rsidRDefault="002E16A3" w:rsidP="000E0046">
      <w:pPr>
        <w:tabs>
          <w:tab w:val="left" w:pos="357"/>
        </w:tabs>
        <w:ind w:left="360" w:right="-28"/>
        <w:jc w:val="both"/>
        <w:rPr>
          <w:rFonts w:ascii="Arial" w:hAnsi="Arial" w:cs="Arial"/>
          <w:b w:val="0"/>
          <w:snapToGrid w:val="0"/>
          <w:sz w:val="20"/>
        </w:rPr>
      </w:pPr>
      <w:r w:rsidRPr="003357F6">
        <w:rPr>
          <w:rFonts w:ascii="Arial" w:hAnsi="Arial" w:cs="Arial"/>
          <w:b w:val="0"/>
          <w:snapToGrid w:val="0"/>
          <w:sz w:val="20"/>
        </w:rPr>
        <w:t>Wer den Antrag für eine andere</w:t>
      </w:r>
      <w:r w:rsidR="00EB76F3" w:rsidRPr="003357F6">
        <w:rPr>
          <w:rFonts w:ascii="Arial" w:hAnsi="Arial" w:cs="Arial"/>
          <w:b w:val="0"/>
          <w:snapToGrid w:val="0"/>
          <w:sz w:val="20"/>
        </w:rPr>
        <w:t xml:space="preserve"> Person</w:t>
      </w:r>
      <w:r w:rsidRPr="003357F6">
        <w:rPr>
          <w:rFonts w:ascii="Arial" w:hAnsi="Arial" w:cs="Arial"/>
          <w:b w:val="0"/>
          <w:snapToGrid w:val="0"/>
          <w:sz w:val="20"/>
        </w:rPr>
        <w:t xml:space="preserve"> stellt</w:t>
      </w:r>
      <w:r w:rsidR="00EB76F3" w:rsidRPr="003357F6">
        <w:rPr>
          <w:rFonts w:ascii="Arial" w:hAnsi="Arial" w:cs="Arial"/>
          <w:b w:val="0"/>
          <w:snapToGrid w:val="0"/>
          <w:sz w:val="20"/>
        </w:rPr>
        <w:t xml:space="preserve"> ohne</w:t>
      </w:r>
      <w:r w:rsidRPr="003357F6">
        <w:rPr>
          <w:rFonts w:ascii="Arial" w:hAnsi="Arial" w:cs="Arial"/>
          <w:b w:val="0"/>
          <w:snapToGrid w:val="0"/>
          <w:sz w:val="20"/>
        </w:rPr>
        <w:t xml:space="preserve"> Hilfsperson </w:t>
      </w:r>
      <w:r w:rsidR="00EB76F3" w:rsidRPr="003357F6">
        <w:rPr>
          <w:rFonts w:ascii="Arial" w:hAnsi="Arial" w:cs="Arial"/>
          <w:b w:val="0"/>
          <w:snapToGrid w:val="0"/>
          <w:sz w:val="20"/>
        </w:rPr>
        <w:t>zu sein,</w:t>
      </w:r>
      <w:r w:rsidRPr="003357F6">
        <w:rPr>
          <w:rFonts w:ascii="Arial" w:hAnsi="Arial" w:cs="Arial"/>
          <w:b w:val="0"/>
          <w:snapToGrid w:val="0"/>
          <w:sz w:val="20"/>
        </w:rPr>
        <w:t xml:space="preserve"> muss durch Vorlage einer schriftlichen Vollmacht </w:t>
      </w:r>
      <w:r w:rsidR="00EB76F3" w:rsidRPr="003357F6">
        <w:rPr>
          <w:rFonts w:ascii="Arial" w:hAnsi="Arial" w:cs="Arial"/>
          <w:b w:val="0"/>
          <w:snapToGrid w:val="0"/>
          <w:sz w:val="20"/>
        </w:rPr>
        <w:t xml:space="preserve">die Berechtigung dazu </w:t>
      </w:r>
      <w:r w:rsidRPr="003357F6">
        <w:rPr>
          <w:rFonts w:ascii="Arial" w:hAnsi="Arial" w:cs="Arial"/>
          <w:b w:val="0"/>
          <w:snapToGrid w:val="0"/>
          <w:sz w:val="20"/>
        </w:rPr>
        <w:t>nachweisen</w:t>
      </w:r>
      <w:r w:rsidR="00EB76F3" w:rsidRPr="003357F6">
        <w:rPr>
          <w:rFonts w:ascii="Arial" w:hAnsi="Arial" w:cs="Arial"/>
          <w:b w:val="0"/>
          <w:snapToGrid w:val="0"/>
          <w:sz w:val="20"/>
        </w:rPr>
        <w:t>.</w:t>
      </w:r>
      <w:r w:rsidRPr="003357F6">
        <w:rPr>
          <w:rFonts w:ascii="Arial" w:hAnsi="Arial" w:cs="Arial"/>
          <w:b w:val="0"/>
          <w:snapToGrid w:val="0"/>
          <w:sz w:val="20"/>
        </w:rPr>
        <w:t xml:space="preserve"> </w:t>
      </w:r>
    </w:p>
    <w:p w14:paraId="320BD923" w14:textId="6D392965" w:rsidR="0025566E" w:rsidRPr="000E0046" w:rsidRDefault="00B76BFB" w:rsidP="000E0046">
      <w:pPr>
        <w:pStyle w:val="Listenabsatz"/>
        <w:numPr>
          <w:ilvl w:val="0"/>
          <w:numId w:val="21"/>
        </w:numPr>
        <w:spacing w:line="480" w:lineRule="auto"/>
        <w:ind w:right="-28"/>
        <w:jc w:val="both"/>
        <w:rPr>
          <w:rFonts w:ascii="Arial" w:hAnsi="Arial" w:cs="Arial"/>
          <w:b w:val="0"/>
          <w:snapToGrid w:val="0"/>
          <w:sz w:val="20"/>
        </w:rPr>
      </w:pPr>
      <w:r w:rsidRPr="0025566E">
        <w:rPr>
          <w:rFonts w:ascii="Arial" w:hAnsi="Arial" w:cs="Arial"/>
          <w:b w:val="0"/>
          <w:snapToGrid w:val="0"/>
          <w:sz w:val="20"/>
        </w:rPr>
        <w:t xml:space="preserve">Mit dem Wahlschein </w:t>
      </w:r>
      <w:r w:rsidR="00F64B8A" w:rsidRPr="0025566E">
        <w:rPr>
          <w:rFonts w:ascii="Arial" w:hAnsi="Arial" w:cs="Arial"/>
          <w:b w:val="0"/>
          <w:snapToGrid w:val="0"/>
          <w:sz w:val="20"/>
        </w:rPr>
        <w:t xml:space="preserve">erhalten </w:t>
      </w:r>
      <w:r w:rsidR="00EB76F3" w:rsidRPr="0025566E">
        <w:rPr>
          <w:rFonts w:ascii="Arial" w:hAnsi="Arial" w:cs="Arial"/>
          <w:b w:val="0"/>
          <w:snapToGrid w:val="0"/>
          <w:sz w:val="20"/>
        </w:rPr>
        <w:t>die</w:t>
      </w:r>
      <w:r w:rsidRPr="0025566E">
        <w:rPr>
          <w:rFonts w:ascii="Arial" w:hAnsi="Arial" w:cs="Arial"/>
          <w:b w:val="0"/>
          <w:snapToGrid w:val="0"/>
          <w:sz w:val="20"/>
        </w:rPr>
        <w:t xml:space="preserve"> Wahlberechtigte</w:t>
      </w:r>
      <w:r w:rsidR="00F64B8A" w:rsidRPr="0025566E">
        <w:rPr>
          <w:rFonts w:ascii="Arial" w:hAnsi="Arial" w:cs="Arial"/>
          <w:b w:val="0"/>
          <w:snapToGrid w:val="0"/>
          <w:sz w:val="20"/>
        </w:rPr>
        <w:t>n</w:t>
      </w:r>
    </w:p>
    <w:p w14:paraId="659AAC8D" w14:textId="77777777" w:rsidR="0025566E" w:rsidRPr="0025566E" w:rsidRDefault="00B76BFB" w:rsidP="000E0046">
      <w:pPr>
        <w:pStyle w:val="Listenabsatz"/>
        <w:numPr>
          <w:ilvl w:val="1"/>
          <w:numId w:val="21"/>
        </w:numPr>
        <w:spacing w:line="276" w:lineRule="auto"/>
        <w:ind w:left="709" w:right="-28" w:hanging="283"/>
        <w:jc w:val="both"/>
        <w:rPr>
          <w:rFonts w:ascii="Arial" w:hAnsi="Arial" w:cs="Arial"/>
          <w:b w:val="0"/>
          <w:snapToGrid w:val="0"/>
          <w:sz w:val="20"/>
        </w:rPr>
      </w:pPr>
      <w:r w:rsidRPr="0025566E">
        <w:rPr>
          <w:rFonts w:ascii="Arial" w:hAnsi="Arial" w:cs="Arial"/>
          <w:b w:val="0"/>
          <w:sz w:val="20"/>
        </w:rPr>
        <w:t>einen amtlichen Stimmzettel</w:t>
      </w:r>
      <w:r w:rsidR="00793E9D" w:rsidRPr="0025566E">
        <w:rPr>
          <w:rFonts w:ascii="Arial" w:hAnsi="Arial" w:cs="Arial"/>
          <w:b w:val="0"/>
          <w:sz w:val="20"/>
        </w:rPr>
        <w:t xml:space="preserve"> je Wahl</w:t>
      </w:r>
      <w:r w:rsidRPr="0025566E">
        <w:rPr>
          <w:rFonts w:ascii="Arial" w:hAnsi="Arial" w:cs="Arial"/>
          <w:b w:val="0"/>
          <w:sz w:val="20"/>
        </w:rPr>
        <w:t>,</w:t>
      </w:r>
    </w:p>
    <w:p w14:paraId="2F57CFD8" w14:textId="77777777" w:rsidR="0025566E" w:rsidRPr="0025566E" w:rsidRDefault="00B76BFB" w:rsidP="0025566E">
      <w:pPr>
        <w:pStyle w:val="Listenabsatz"/>
        <w:numPr>
          <w:ilvl w:val="1"/>
          <w:numId w:val="21"/>
        </w:numPr>
        <w:spacing w:before="0" w:line="276" w:lineRule="auto"/>
        <w:ind w:left="709" w:right="-28" w:hanging="283"/>
        <w:jc w:val="both"/>
        <w:rPr>
          <w:rFonts w:ascii="Arial" w:hAnsi="Arial" w:cs="Arial"/>
          <w:b w:val="0"/>
          <w:snapToGrid w:val="0"/>
          <w:sz w:val="20"/>
        </w:rPr>
      </w:pPr>
      <w:r w:rsidRPr="0025566E">
        <w:rPr>
          <w:rFonts w:ascii="Arial" w:hAnsi="Arial" w:cs="Arial"/>
          <w:b w:val="0"/>
          <w:sz w:val="20"/>
        </w:rPr>
        <w:t>einen amtlichen Stimmzettelumschlag</w:t>
      </w:r>
      <w:r w:rsidR="002D472F" w:rsidRPr="0025566E">
        <w:rPr>
          <w:rFonts w:ascii="Arial" w:hAnsi="Arial" w:cs="Arial"/>
          <w:b w:val="0"/>
          <w:sz w:val="20"/>
        </w:rPr>
        <w:t xml:space="preserve"> für die Briefwahl</w:t>
      </w:r>
      <w:r w:rsidRPr="0025566E">
        <w:rPr>
          <w:rFonts w:ascii="Arial" w:hAnsi="Arial" w:cs="Arial"/>
          <w:b w:val="0"/>
          <w:sz w:val="20"/>
        </w:rPr>
        <w:t>,</w:t>
      </w:r>
    </w:p>
    <w:p w14:paraId="1A9EEC4D" w14:textId="77777777" w:rsidR="0025566E" w:rsidRPr="0025566E" w:rsidRDefault="00B76BFB" w:rsidP="0025566E">
      <w:pPr>
        <w:pStyle w:val="Listenabsatz"/>
        <w:numPr>
          <w:ilvl w:val="1"/>
          <w:numId w:val="21"/>
        </w:numPr>
        <w:spacing w:before="0" w:line="276" w:lineRule="auto"/>
        <w:ind w:left="709" w:right="-28" w:hanging="283"/>
        <w:jc w:val="both"/>
        <w:rPr>
          <w:rFonts w:ascii="Arial" w:hAnsi="Arial" w:cs="Arial"/>
          <w:b w:val="0"/>
          <w:snapToGrid w:val="0"/>
          <w:sz w:val="20"/>
        </w:rPr>
      </w:pPr>
      <w:r w:rsidRPr="0025566E">
        <w:rPr>
          <w:rFonts w:ascii="Arial" w:hAnsi="Arial" w:cs="Arial"/>
          <w:b w:val="0"/>
          <w:sz w:val="20"/>
        </w:rPr>
        <w:t>einen amtlichen</w:t>
      </w:r>
      <w:r w:rsidR="002D472F" w:rsidRPr="0025566E">
        <w:rPr>
          <w:rFonts w:ascii="Arial" w:hAnsi="Arial" w:cs="Arial"/>
          <w:b w:val="0"/>
          <w:sz w:val="20"/>
        </w:rPr>
        <w:t xml:space="preserve"> Wahlbriefumschlag, auf dem die vollständige Anschrift der Gemeinde, die Bezeichnung der Ausgabestelle des Wahlscheines, die Wahlscheinnummer und der Wahlbezirk angegeben sind</w:t>
      </w:r>
      <w:r w:rsidR="0025566E">
        <w:rPr>
          <w:rFonts w:ascii="Arial" w:hAnsi="Arial" w:cs="Arial"/>
          <w:b w:val="0"/>
          <w:sz w:val="20"/>
        </w:rPr>
        <w:t xml:space="preserve"> </w:t>
      </w:r>
    </w:p>
    <w:p w14:paraId="38CF9C73" w14:textId="77051FB9" w:rsidR="0025566E" w:rsidRPr="0025566E" w:rsidRDefault="00B76BFB" w:rsidP="0025566E">
      <w:pPr>
        <w:pStyle w:val="Listenabsatz"/>
        <w:spacing w:before="0" w:line="276" w:lineRule="auto"/>
        <w:ind w:left="709" w:right="-28" w:firstLine="0"/>
        <w:jc w:val="both"/>
        <w:rPr>
          <w:rFonts w:ascii="Arial" w:hAnsi="Arial" w:cs="Arial"/>
          <w:b w:val="0"/>
          <w:snapToGrid w:val="0"/>
          <w:sz w:val="20"/>
        </w:rPr>
      </w:pPr>
      <w:r w:rsidRPr="0025566E">
        <w:rPr>
          <w:rFonts w:ascii="Arial" w:hAnsi="Arial" w:cs="Arial"/>
          <w:b w:val="0"/>
          <w:sz w:val="20"/>
        </w:rPr>
        <w:t>und</w:t>
      </w:r>
    </w:p>
    <w:p w14:paraId="68F2CB0F" w14:textId="6FFE2A29" w:rsidR="0025566E" w:rsidRPr="000E0046" w:rsidRDefault="00B76BFB" w:rsidP="000E0046">
      <w:pPr>
        <w:pStyle w:val="Listenabsatz"/>
        <w:numPr>
          <w:ilvl w:val="1"/>
          <w:numId w:val="21"/>
        </w:numPr>
        <w:spacing w:before="0" w:after="240" w:line="276" w:lineRule="auto"/>
        <w:ind w:left="709" w:right="-28" w:hanging="283"/>
        <w:jc w:val="both"/>
        <w:rPr>
          <w:rFonts w:ascii="Arial" w:hAnsi="Arial" w:cs="Arial"/>
          <w:b w:val="0"/>
          <w:snapToGrid w:val="0"/>
          <w:sz w:val="20"/>
        </w:rPr>
      </w:pPr>
      <w:r w:rsidRPr="0025566E">
        <w:rPr>
          <w:rFonts w:ascii="Arial" w:hAnsi="Arial" w:cs="Arial"/>
          <w:b w:val="0"/>
          <w:sz w:val="20"/>
        </w:rPr>
        <w:t>ein Merkblatt für die Briefwahl.</w:t>
      </w:r>
    </w:p>
    <w:p w14:paraId="30C3C624" w14:textId="71BD4D33" w:rsidR="002E16A3" w:rsidRPr="003357F6" w:rsidRDefault="008E1DED" w:rsidP="0025566E">
      <w:pPr>
        <w:ind w:left="357" w:right="-28"/>
        <w:jc w:val="both"/>
        <w:rPr>
          <w:rFonts w:ascii="Arial" w:hAnsi="Arial" w:cs="Arial"/>
          <w:b w:val="0"/>
          <w:snapToGrid w:val="0"/>
          <w:sz w:val="20"/>
        </w:rPr>
      </w:pPr>
      <w:r w:rsidRPr="003357F6">
        <w:rPr>
          <w:rFonts w:ascii="Arial" w:hAnsi="Arial" w:cs="Arial"/>
          <w:b w:val="0"/>
          <w:snapToGrid w:val="0"/>
          <w:sz w:val="20"/>
        </w:rPr>
        <w:t xml:space="preserve">Holt </w:t>
      </w:r>
      <w:r w:rsidR="00EB76F3" w:rsidRPr="003357F6">
        <w:rPr>
          <w:rFonts w:ascii="Arial" w:hAnsi="Arial" w:cs="Arial"/>
          <w:b w:val="0"/>
          <w:snapToGrid w:val="0"/>
          <w:sz w:val="20"/>
        </w:rPr>
        <w:t>die/</w:t>
      </w:r>
      <w:r w:rsidRPr="003357F6">
        <w:rPr>
          <w:rFonts w:ascii="Arial" w:hAnsi="Arial" w:cs="Arial"/>
          <w:b w:val="0"/>
          <w:snapToGrid w:val="0"/>
          <w:sz w:val="20"/>
        </w:rPr>
        <w:t xml:space="preserve">der Wahlberechtigte persönlich den Wahlschein und die Briefwahlunterlagen ab, </w:t>
      </w:r>
      <w:r w:rsidR="00475665" w:rsidRPr="003357F6">
        <w:rPr>
          <w:rFonts w:ascii="Arial" w:hAnsi="Arial" w:cs="Arial"/>
          <w:b w:val="0"/>
          <w:snapToGrid w:val="0"/>
          <w:sz w:val="20"/>
        </w:rPr>
        <w:t xml:space="preserve">ist </w:t>
      </w:r>
      <w:r w:rsidR="00EB76F3" w:rsidRPr="003357F6">
        <w:rPr>
          <w:rFonts w:ascii="Arial" w:hAnsi="Arial" w:cs="Arial"/>
          <w:b w:val="0"/>
          <w:snapToGrid w:val="0"/>
          <w:sz w:val="20"/>
        </w:rPr>
        <w:t>ihr/</w:t>
      </w:r>
      <w:r w:rsidR="002E16A3" w:rsidRPr="003357F6">
        <w:rPr>
          <w:rFonts w:ascii="Arial" w:hAnsi="Arial" w:cs="Arial"/>
          <w:b w:val="0"/>
          <w:snapToGrid w:val="0"/>
          <w:sz w:val="20"/>
        </w:rPr>
        <w:t xml:space="preserve">ihm </w:t>
      </w:r>
      <w:r w:rsidR="00475665" w:rsidRPr="003357F6">
        <w:rPr>
          <w:rFonts w:ascii="Arial" w:hAnsi="Arial" w:cs="Arial"/>
          <w:b w:val="0"/>
          <w:snapToGrid w:val="0"/>
          <w:sz w:val="20"/>
        </w:rPr>
        <w:t xml:space="preserve">Gelegenheit </w:t>
      </w:r>
      <w:r w:rsidR="002E16A3" w:rsidRPr="003357F6">
        <w:rPr>
          <w:rFonts w:ascii="Arial" w:hAnsi="Arial" w:cs="Arial"/>
          <w:b w:val="0"/>
          <w:snapToGrid w:val="0"/>
          <w:sz w:val="20"/>
        </w:rPr>
        <w:t xml:space="preserve">zu </w:t>
      </w:r>
      <w:r w:rsidR="00475665" w:rsidRPr="003357F6">
        <w:rPr>
          <w:rFonts w:ascii="Arial" w:hAnsi="Arial" w:cs="Arial"/>
          <w:b w:val="0"/>
          <w:snapToGrid w:val="0"/>
          <w:sz w:val="20"/>
        </w:rPr>
        <w:t>geben, dass</w:t>
      </w:r>
      <w:r w:rsidRPr="003357F6">
        <w:rPr>
          <w:rFonts w:ascii="Arial" w:hAnsi="Arial" w:cs="Arial"/>
          <w:b w:val="0"/>
          <w:snapToGrid w:val="0"/>
          <w:sz w:val="20"/>
        </w:rPr>
        <w:t xml:space="preserve"> </w:t>
      </w:r>
      <w:r w:rsidR="00EB76F3" w:rsidRPr="003357F6">
        <w:rPr>
          <w:rFonts w:ascii="Arial" w:hAnsi="Arial" w:cs="Arial"/>
          <w:b w:val="0"/>
          <w:snapToGrid w:val="0"/>
          <w:sz w:val="20"/>
        </w:rPr>
        <w:t>sie/</w:t>
      </w:r>
      <w:r w:rsidR="00475665" w:rsidRPr="003357F6">
        <w:rPr>
          <w:rFonts w:ascii="Arial" w:hAnsi="Arial" w:cs="Arial"/>
          <w:b w:val="0"/>
          <w:snapToGrid w:val="0"/>
          <w:sz w:val="20"/>
        </w:rPr>
        <w:t xml:space="preserve">er </w:t>
      </w:r>
      <w:r w:rsidRPr="003357F6">
        <w:rPr>
          <w:rFonts w:ascii="Arial" w:hAnsi="Arial" w:cs="Arial"/>
          <w:b w:val="0"/>
          <w:snapToGrid w:val="0"/>
          <w:sz w:val="20"/>
        </w:rPr>
        <w:t>die Briefwahl an Ort und Stelle ausüb</w:t>
      </w:r>
      <w:r w:rsidR="00475665" w:rsidRPr="003357F6">
        <w:rPr>
          <w:rFonts w:ascii="Arial" w:hAnsi="Arial" w:cs="Arial"/>
          <w:b w:val="0"/>
          <w:snapToGrid w:val="0"/>
          <w:sz w:val="20"/>
        </w:rPr>
        <w:t>en kann</w:t>
      </w:r>
      <w:r w:rsidRPr="003357F6">
        <w:rPr>
          <w:rFonts w:ascii="Arial" w:hAnsi="Arial" w:cs="Arial"/>
          <w:b w:val="0"/>
          <w:snapToGrid w:val="0"/>
          <w:sz w:val="20"/>
        </w:rPr>
        <w:t xml:space="preserve">. </w:t>
      </w:r>
    </w:p>
    <w:p w14:paraId="7428FB97" w14:textId="77777777" w:rsidR="0025566E" w:rsidRDefault="0025566E" w:rsidP="0025566E">
      <w:pPr>
        <w:tabs>
          <w:tab w:val="left" w:pos="357"/>
        </w:tabs>
        <w:ind w:left="357" w:right="-28"/>
        <w:jc w:val="both"/>
        <w:rPr>
          <w:rFonts w:ascii="Arial" w:hAnsi="Arial" w:cs="Arial"/>
          <w:b w:val="0"/>
          <w:snapToGrid w:val="0"/>
          <w:sz w:val="20"/>
        </w:rPr>
      </w:pPr>
    </w:p>
    <w:p w14:paraId="61952AD1" w14:textId="7A88FB98" w:rsidR="008E1DED" w:rsidRPr="003357F6" w:rsidRDefault="008E1DED" w:rsidP="0025566E">
      <w:pPr>
        <w:tabs>
          <w:tab w:val="left" w:pos="357"/>
        </w:tabs>
        <w:ind w:left="357" w:right="-28"/>
        <w:jc w:val="both"/>
        <w:rPr>
          <w:rFonts w:ascii="Arial" w:hAnsi="Arial" w:cs="Arial"/>
          <w:b w:val="0"/>
          <w:snapToGrid w:val="0"/>
          <w:sz w:val="20"/>
        </w:rPr>
      </w:pPr>
      <w:r w:rsidRPr="003357F6">
        <w:rPr>
          <w:rFonts w:ascii="Arial" w:hAnsi="Arial" w:cs="Arial"/>
          <w:b w:val="0"/>
          <w:snapToGrid w:val="0"/>
          <w:sz w:val="20"/>
        </w:rPr>
        <w:t xml:space="preserve">Die Abholung von Wahlscheinen und Briefwahlunterlagen für </w:t>
      </w:r>
      <w:r w:rsidR="00EB76F3" w:rsidRPr="003357F6">
        <w:rPr>
          <w:rFonts w:ascii="Arial" w:hAnsi="Arial" w:cs="Arial"/>
          <w:b w:val="0"/>
          <w:snapToGrid w:val="0"/>
          <w:sz w:val="20"/>
        </w:rPr>
        <w:t>eine andere Person</w:t>
      </w:r>
      <w:r w:rsidRPr="003357F6">
        <w:rPr>
          <w:rFonts w:ascii="Arial" w:hAnsi="Arial" w:cs="Arial"/>
          <w:b w:val="0"/>
          <w:snapToGrid w:val="0"/>
          <w:sz w:val="20"/>
        </w:rPr>
        <w:t xml:space="preserve"> ist nur möglich, wenn die Berechtigung zur Empfangnahme der Unterlagen durch Vorlage einer schriftlichen Vollmacht nachgewiesen wird und die bevollmächtigte Person nicht mehr als vier Wahlberechtigte vertritt; dies hat sie der Gemeinde/Stadt vor Empfangnahme der Unterlagen schriftlich zu versichern. Auf Verlangen hat sich die bevollmächtigte Person auszuweisen. </w:t>
      </w:r>
    </w:p>
    <w:p w14:paraId="777A4E33" w14:textId="77777777" w:rsidR="0025566E" w:rsidRDefault="0025566E" w:rsidP="0025566E">
      <w:pPr>
        <w:tabs>
          <w:tab w:val="left" w:pos="357"/>
        </w:tabs>
        <w:ind w:left="357" w:right="-28"/>
        <w:jc w:val="both"/>
        <w:rPr>
          <w:rFonts w:ascii="Arial" w:hAnsi="Arial" w:cs="Arial"/>
          <w:b w:val="0"/>
          <w:snapToGrid w:val="0"/>
          <w:sz w:val="20"/>
        </w:rPr>
      </w:pPr>
    </w:p>
    <w:p w14:paraId="329888AA" w14:textId="6348B5FB" w:rsidR="00706781" w:rsidRPr="003357F6" w:rsidRDefault="008E1DED" w:rsidP="0025566E">
      <w:pPr>
        <w:tabs>
          <w:tab w:val="left" w:pos="357"/>
        </w:tabs>
        <w:ind w:left="357" w:right="-28"/>
        <w:jc w:val="both"/>
        <w:rPr>
          <w:rFonts w:ascii="Arial" w:hAnsi="Arial" w:cs="Arial"/>
          <w:b w:val="0"/>
          <w:snapToGrid w:val="0"/>
          <w:sz w:val="20"/>
        </w:rPr>
      </w:pPr>
      <w:r w:rsidRPr="003357F6">
        <w:rPr>
          <w:rFonts w:ascii="Arial" w:hAnsi="Arial" w:cs="Arial"/>
          <w:b w:val="0"/>
          <w:snapToGrid w:val="0"/>
          <w:sz w:val="20"/>
        </w:rPr>
        <w:t xml:space="preserve">Bei der Briefwahl muss der verschlossene amtliche Wahlbrief mit </w:t>
      </w:r>
      <w:r w:rsidR="00B94275" w:rsidRPr="003357F6">
        <w:rPr>
          <w:rFonts w:ascii="Arial" w:hAnsi="Arial" w:cs="Arial"/>
          <w:b w:val="0"/>
          <w:snapToGrid w:val="0"/>
          <w:sz w:val="20"/>
        </w:rPr>
        <w:t>den</w:t>
      </w:r>
      <w:r w:rsidR="00074421" w:rsidRPr="003357F6">
        <w:rPr>
          <w:rFonts w:ascii="Arial" w:hAnsi="Arial" w:cs="Arial"/>
          <w:b w:val="0"/>
          <w:snapToGrid w:val="0"/>
          <w:sz w:val="20"/>
        </w:rPr>
        <w:t xml:space="preserve"> Stimmzettel</w:t>
      </w:r>
      <w:r w:rsidR="00B94275" w:rsidRPr="003357F6">
        <w:rPr>
          <w:rFonts w:ascii="Arial" w:hAnsi="Arial" w:cs="Arial"/>
          <w:b w:val="0"/>
          <w:snapToGrid w:val="0"/>
          <w:sz w:val="20"/>
        </w:rPr>
        <w:t>n im Stimmzettelumschlag</w:t>
      </w:r>
      <w:r w:rsidR="00074421" w:rsidRPr="003357F6">
        <w:rPr>
          <w:rFonts w:ascii="Arial" w:hAnsi="Arial" w:cs="Arial"/>
          <w:b w:val="0"/>
          <w:snapToGrid w:val="0"/>
          <w:sz w:val="20"/>
        </w:rPr>
        <w:t xml:space="preserve"> und </w:t>
      </w:r>
      <w:r w:rsidRPr="003357F6">
        <w:rPr>
          <w:rFonts w:ascii="Arial" w:hAnsi="Arial" w:cs="Arial"/>
          <w:b w:val="0"/>
          <w:snapToGrid w:val="0"/>
          <w:sz w:val="20"/>
        </w:rPr>
        <w:t>dem</w:t>
      </w:r>
      <w:r w:rsidR="00074421" w:rsidRPr="003357F6">
        <w:rPr>
          <w:rFonts w:ascii="Arial" w:hAnsi="Arial" w:cs="Arial"/>
          <w:b w:val="0"/>
          <w:snapToGrid w:val="0"/>
          <w:sz w:val="20"/>
        </w:rPr>
        <w:t xml:space="preserve"> W</w:t>
      </w:r>
      <w:r w:rsidRPr="003357F6">
        <w:rPr>
          <w:rFonts w:ascii="Arial" w:hAnsi="Arial" w:cs="Arial"/>
          <w:b w:val="0"/>
          <w:snapToGrid w:val="0"/>
          <w:sz w:val="20"/>
        </w:rPr>
        <w:t>ahlschein</w:t>
      </w:r>
      <w:r w:rsidR="00BB349D" w:rsidRPr="003357F6">
        <w:rPr>
          <w:rFonts w:ascii="Arial" w:hAnsi="Arial" w:cs="Arial"/>
          <w:b w:val="0"/>
          <w:snapToGrid w:val="0"/>
          <w:sz w:val="20"/>
        </w:rPr>
        <w:t xml:space="preserve"> </w:t>
      </w:r>
      <w:r w:rsidR="00F10E2A" w:rsidRPr="003357F6">
        <w:rPr>
          <w:rFonts w:ascii="Arial" w:hAnsi="Arial" w:cs="Arial"/>
          <w:b w:val="0"/>
          <w:snapToGrid w:val="0"/>
          <w:sz w:val="20"/>
        </w:rPr>
        <w:t>so rechtzeitig an</w:t>
      </w:r>
      <w:r w:rsidR="007C010F" w:rsidRPr="003357F6">
        <w:rPr>
          <w:rFonts w:ascii="Arial" w:hAnsi="Arial" w:cs="Arial"/>
          <w:b w:val="0"/>
          <w:snapToGrid w:val="0"/>
          <w:sz w:val="20"/>
        </w:rPr>
        <w:t xml:space="preserve"> die angegebene Stelle </w:t>
      </w:r>
      <w:r w:rsidRPr="003357F6">
        <w:rPr>
          <w:rFonts w:ascii="Arial" w:hAnsi="Arial" w:cs="Arial"/>
          <w:b w:val="0"/>
          <w:snapToGrid w:val="0"/>
          <w:sz w:val="20"/>
        </w:rPr>
        <w:t>gesandt werden, dass die</w:t>
      </w:r>
      <w:r w:rsidR="00074421" w:rsidRPr="003357F6">
        <w:rPr>
          <w:rFonts w:ascii="Arial" w:hAnsi="Arial" w:cs="Arial"/>
          <w:b w:val="0"/>
          <w:snapToGrid w:val="0"/>
          <w:sz w:val="20"/>
        </w:rPr>
        <w:t xml:space="preserve"> </w:t>
      </w:r>
      <w:r w:rsidRPr="003357F6">
        <w:rPr>
          <w:rFonts w:ascii="Arial" w:hAnsi="Arial" w:cs="Arial"/>
          <w:b w:val="0"/>
          <w:snapToGrid w:val="0"/>
          <w:sz w:val="20"/>
        </w:rPr>
        <w:t>Unterlagen</w:t>
      </w:r>
      <w:r w:rsidR="00BB349D" w:rsidRPr="003357F6">
        <w:rPr>
          <w:rFonts w:ascii="Arial" w:hAnsi="Arial" w:cs="Arial"/>
          <w:b w:val="0"/>
          <w:snapToGrid w:val="0"/>
          <w:sz w:val="20"/>
        </w:rPr>
        <w:t xml:space="preserve"> </w:t>
      </w:r>
      <w:r w:rsidRPr="003357F6">
        <w:rPr>
          <w:rFonts w:ascii="Arial" w:hAnsi="Arial" w:cs="Arial"/>
          <w:b w:val="0"/>
          <w:snapToGrid w:val="0"/>
          <w:sz w:val="20"/>
        </w:rPr>
        <w:t>dort spätestens am Wahltag bzw. Tag de</w:t>
      </w:r>
      <w:r w:rsidR="00B76BFB" w:rsidRPr="003357F6">
        <w:rPr>
          <w:rFonts w:ascii="Arial" w:hAnsi="Arial" w:cs="Arial"/>
          <w:b w:val="0"/>
          <w:snapToGrid w:val="0"/>
          <w:sz w:val="20"/>
        </w:rPr>
        <w:t>s etwaigen zweiten W</w:t>
      </w:r>
      <w:r w:rsidRPr="003357F6">
        <w:rPr>
          <w:rFonts w:ascii="Arial" w:hAnsi="Arial" w:cs="Arial"/>
          <w:b w:val="0"/>
          <w:snapToGrid w:val="0"/>
          <w:sz w:val="20"/>
        </w:rPr>
        <w:t>ahl</w:t>
      </w:r>
      <w:r w:rsidR="00B76BFB" w:rsidRPr="003357F6">
        <w:rPr>
          <w:rFonts w:ascii="Arial" w:hAnsi="Arial" w:cs="Arial"/>
          <w:b w:val="0"/>
          <w:snapToGrid w:val="0"/>
          <w:sz w:val="20"/>
        </w:rPr>
        <w:t>gangs</w:t>
      </w:r>
      <w:r w:rsidRPr="003357F6">
        <w:rPr>
          <w:rFonts w:ascii="Arial" w:hAnsi="Arial" w:cs="Arial"/>
          <w:b w:val="0"/>
          <w:snapToGrid w:val="0"/>
          <w:sz w:val="20"/>
        </w:rPr>
        <w:t xml:space="preserve"> bis 18</w:t>
      </w:r>
      <w:r w:rsidR="00B76BFB" w:rsidRPr="003357F6">
        <w:rPr>
          <w:rFonts w:ascii="Arial" w:hAnsi="Arial" w:cs="Arial"/>
          <w:b w:val="0"/>
          <w:snapToGrid w:val="0"/>
          <w:sz w:val="20"/>
        </w:rPr>
        <w:t>:00</w:t>
      </w:r>
      <w:r w:rsidR="003D61EE" w:rsidRPr="003357F6">
        <w:rPr>
          <w:rFonts w:ascii="Arial" w:hAnsi="Arial" w:cs="Arial"/>
          <w:b w:val="0"/>
          <w:snapToGrid w:val="0"/>
          <w:sz w:val="20"/>
        </w:rPr>
        <w:t xml:space="preserve"> Uhr eingehen</w:t>
      </w:r>
      <w:r w:rsidR="00706781" w:rsidRPr="003357F6">
        <w:rPr>
          <w:rFonts w:ascii="Arial" w:hAnsi="Arial" w:cs="Arial"/>
          <w:b w:val="0"/>
          <w:snapToGrid w:val="0"/>
          <w:sz w:val="20"/>
        </w:rPr>
        <w:t>.</w:t>
      </w:r>
    </w:p>
    <w:p w14:paraId="3A89574F" w14:textId="77777777" w:rsidR="000E0046" w:rsidRDefault="000E0046" w:rsidP="0025566E">
      <w:pPr>
        <w:tabs>
          <w:tab w:val="left" w:pos="357"/>
        </w:tabs>
        <w:ind w:left="357" w:right="-28"/>
        <w:jc w:val="both"/>
        <w:rPr>
          <w:rFonts w:ascii="Arial" w:hAnsi="Arial" w:cs="Arial"/>
          <w:b w:val="0"/>
          <w:snapToGrid w:val="0"/>
          <w:sz w:val="20"/>
        </w:rPr>
      </w:pPr>
    </w:p>
    <w:p w14:paraId="20BFBB73" w14:textId="0439DABE" w:rsidR="007C010F" w:rsidRPr="003357F6" w:rsidRDefault="007C010F" w:rsidP="0025566E">
      <w:pPr>
        <w:tabs>
          <w:tab w:val="left" w:pos="357"/>
        </w:tabs>
        <w:ind w:left="357" w:right="-28"/>
        <w:jc w:val="both"/>
        <w:rPr>
          <w:rFonts w:ascii="Arial" w:hAnsi="Arial" w:cs="Arial"/>
          <w:b w:val="0"/>
          <w:snapToGrid w:val="0"/>
          <w:sz w:val="20"/>
        </w:rPr>
      </w:pPr>
      <w:r w:rsidRPr="003357F6">
        <w:rPr>
          <w:rFonts w:ascii="Arial" w:hAnsi="Arial" w:cs="Arial"/>
          <w:b w:val="0"/>
          <w:snapToGrid w:val="0"/>
          <w:sz w:val="20"/>
        </w:rPr>
        <w:t>Später eingehende Wahlbriefe werden bei den Wahlen nicht berücksichtigt.</w:t>
      </w:r>
    </w:p>
    <w:p w14:paraId="3518E1BA" w14:textId="7001724A" w:rsidR="00B76BFB" w:rsidRPr="000E0046" w:rsidRDefault="00B76BFB" w:rsidP="000E0046">
      <w:pPr>
        <w:tabs>
          <w:tab w:val="left" w:pos="357"/>
        </w:tabs>
        <w:ind w:left="357" w:right="-28"/>
        <w:jc w:val="both"/>
        <w:rPr>
          <w:rFonts w:ascii="Arial" w:hAnsi="Arial" w:cs="Arial"/>
          <w:b w:val="0"/>
          <w:snapToGrid w:val="0"/>
          <w:sz w:val="20"/>
        </w:rPr>
      </w:pPr>
      <w:r w:rsidRPr="003357F6">
        <w:rPr>
          <w:rFonts w:ascii="Arial" w:hAnsi="Arial" w:cs="Arial"/>
          <w:b w:val="0"/>
          <w:snapToGrid w:val="0"/>
          <w:sz w:val="20"/>
        </w:rPr>
        <w:t xml:space="preserve">Der Wahlbrief wird </w:t>
      </w:r>
      <w:r w:rsidR="007C010F" w:rsidRPr="003357F6">
        <w:rPr>
          <w:rFonts w:ascii="Arial" w:hAnsi="Arial" w:cs="Arial"/>
          <w:b w:val="0"/>
          <w:snapToGrid w:val="0"/>
          <w:sz w:val="20"/>
        </w:rPr>
        <w:t>durch folgendes Postunternehmen</w:t>
      </w:r>
      <w:r w:rsidR="000E0046" w:rsidRPr="000E0046">
        <w:rPr>
          <w:rFonts w:ascii="Arial" w:hAnsi="Arial" w:cs="Arial"/>
          <w:bCs/>
          <w:sz w:val="20"/>
        </w:rPr>
        <w:t xml:space="preserve"> </w:t>
      </w:r>
      <w:r w:rsidR="000E0046" w:rsidRPr="003357F6">
        <w:rPr>
          <w:rFonts w:ascii="Arial" w:hAnsi="Arial" w:cs="Arial"/>
          <w:bCs/>
          <w:sz w:val="20"/>
        </w:rPr>
        <w:t>Deutsche Post AG</w:t>
      </w:r>
      <w:r w:rsidR="000E0046">
        <w:rPr>
          <w:rFonts w:ascii="Arial" w:hAnsi="Arial" w:cs="Arial"/>
          <w:bCs/>
          <w:sz w:val="20"/>
        </w:rPr>
        <w:t xml:space="preserve"> </w:t>
      </w:r>
      <w:r w:rsidR="008E1DED" w:rsidRPr="000E0046">
        <w:rPr>
          <w:rFonts w:ascii="Arial" w:hAnsi="Arial" w:cs="Arial"/>
          <w:b w:val="0"/>
          <w:bCs/>
          <w:sz w:val="20"/>
        </w:rPr>
        <w:t xml:space="preserve">ohne besondere Versendungsform </w:t>
      </w:r>
      <w:r w:rsidR="007C010F" w:rsidRPr="000E0046">
        <w:rPr>
          <w:rFonts w:ascii="Arial" w:hAnsi="Arial" w:cs="Arial"/>
          <w:b w:val="0"/>
          <w:bCs/>
          <w:sz w:val="20"/>
        </w:rPr>
        <w:t xml:space="preserve">innerhalb der Bundesrepublik Deutschland </w:t>
      </w:r>
      <w:r w:rsidR="008E1DED" w:rsidRPr="000E0046">
        <w:rPr>
          <w:rFonts w:ascii="Arial" w:hAnsi="Arial" w:cs="Arial"/>
          <w:b w:val="0"/>
          <w:bCs/>
          <w:sz w:val="20"/>
        </w:rPr>
        <w:t xml:space="preserve">unentgeltlich für </w:t>
      </w:r>
      <w:r w:rsidR="00EB76F3" w:rsidRPr="000E0046">
        <w:rPr>
          <w:rFonts w:ascii="Arial" w:hAnsi="Arial" w:cs="Arial"/>
          <w:b w:val="0"/>
          <w:bCs/>
          <w:sz w:val="20"/>
        </w:rPr>
        <w:t xml:space="preserve">die Wählerin oder </w:t>
      </w:r>
      <w:r w:rsidR="008E1DED" w:rsidRPr="000E0046">
        <w:rPr>
          <w:rFonts w:ascii="Arial" w:hAnsi="Arial" w:cs="Arial"/>
          <w:b w:val="0"/>
          <w:bCs/>
          <w:sz w:val="20"/>
        </w:rPr>
        <w:t>den</w:t>
      </w:r>
      <w:r w:rsidR="00BB349D" w:rsidRPr="000E0046">
        <w:rPr>
          <w:rFonts w:ascii="Arial" w:hAnsi="Arial" w:cs="Arial"/>
          <w:b w:val="0"/>
          <w:bCs/>
          <w:sz w:val="20"/>
        </w:rPr>
        <w:t xml:space="preserve"> </w:t>
      </w:r>
      <w:r w:rsidR="008E1DED" w:rsidRPr="000E0046">
        <w:rPr>
          <w:rFonts w:ascii="Arial" w:hAnsi="Arial" w:cs="Arial"/>
          <w:b w:val="0"/>
          <w:bCs/>
          <w:sz w:val="20"/>
        </w:rPr>
        <w:t>Wähler befördert.</w:t>
      </w:r>
      <w:r w:rsidR="002D0BE9" w:rsidRPr="000E0046">
        <w:rPr>
          <w:rFonts w:ascii="Arial" w:hAnsi="Arial" w:cs="Arial"/>
          <w:b w:val="0"/>
          <w:bCs/>
          <w:sz w:val="20"/>
        </w:rPr>
        <w:t xml:space="preserve"> Er kann auch bei der auf dem Wahlbrief angegebenen Stelle abgegeben werden.</w:t>
      </w:r>
    </w:p>
    <w:p w14:paraId="2E48C27C" w14:textId="77777777" w:rsidR="003A5CF9" w:rsidRPr="003357F6" w:rsidRDefault="003A5CF9" w:rsidP="0025566E">
      <w:pPr>
        <w:ind w:right="112"/>
        <w:jc w:val="both"/>
        <w:rPr>
          <w:rFonts w:ascii="Arial" w:hAnsi="Arial" w:cs="Arial"/>
          <w:b w:val="0"/>
          <w:snapToGrid w:val="0"/>
          <w:sz w:val="20"/>
        </w:rPr>
      </w:pPr>
    </w:p>
    <w:p w14:paraId="3C78A3D3" w14:textId="7B31A7EC" w:rsidR="000E0046" w:rsidRPr="000E0046" w:rsidRDefault="007C010F" w:rsidP="000E0046">
      <w:pPr>
        <w:pStyle w:val="Listenabsatz"/>
        <w:numPr>
          <w:ilvl w:val="0"/>
          <w:numId w:val="21"/>
        </w:numPr>
        <w:tabs>
          <w:tab w:val="left" w:pos="357"/>
        </w:tabs>
        <w:ind w:right="-28"/>
        <w:jc w:val="both"/>
        <w:rPr>
          <w:rFonts w:ascii="Arial" w:hAnsi="Arial" w:cs="Arial"/>
          <w:b w:val="0"/>
          <w:snapToGrid w:val="0"/>
          <w:sz w:val="20"/>
        </w:rPr>
      </w:pPr>
      <w:r w:rsidRPr="000E0046">
        <w:rPr>
          <w:rFonts w:ascii="Arial" w:hAnsi="Arial" w:cs="Arial"/>
          <w:b w:val="0"/>
          <w:snapToGrid w:val="0"/>
          <w:sz w:val="20"/>
        </w:rPr>
        <w:t>Wer durch Briefwahl wählt</w:t>
      </w:r>
    </w:p>
    <w:p w14:paraId="7290457A" w14:textId="33E330D5" w:rsidR="007246AD" w:rsidRDefault="003D61EE" w:rsidP="000E0046">
      <w:pPr>
        <w:pStyle w:val="Listenabsatz"/>
        <w:numPr>
          <w:ilvl w:val="1"/>
          <w:numId w:val="21"/>
        </w:numPr>
        <w:spacing w:line="276" w:lineRule="auto"/>
        <w:ind w:left="709" w:right="-28" w:hanging="283"/>
        <w:jc w:val="both"/>
        <w:rPr>
          <w:rFonts w:ascii="Arial" w:hAnsi="Arial" w:cs="Arial"/>
          <w:b w:val="0"/>
          <w:snapToGrid w:val="0"/>
          <w:sz w:val="20"/>
        </w:rPr>
      </w:pPr>
      <w:r w:rsidRPr="000E0046">
        <w:rPr>
          <w:rFonts w:ascii="Arial" w:hAnsi="Arial" w:cs="Arial"/>
          <w:b w:val="0"/>
          <w:snapToGrid w:val="0"/>
          <w:sz w:val="20"/>
        </w:rPr>
        <w:t>kennzeichnet persönlich den</w:t>
      </w:r>
      <w:r w:rsidR="007246AD" w:rsidRPr="000E0046">
        <w:rPr>
          <w:rFonts w:ascii="Arial" w:hAnsi="Arial" w:cs="Arial"/>
          <w:b w:val="0"/>
          <w:snapToGrid w:val="0"/>
          <w:sz w:val="20"/>
        </w:rPr>
        <w:t xml:space="preserve"> jeweiligen Stimmzettel,</w:t>
      </w:r>
    </w:p>
    <w:p w14:paraId="2DD52389" w14:textId="16B0ACDD" w:rsidR="000E0046" w:rsidRDefault="000E0046" w:rsidP="000E0046">
      <w:pPr>
        <w:pStyle w:val="Listenabsatz"/>
        <w:numPr>
          <w:ilvl w:val="1"/>
          <w:numId w:val="21"/>
        </w:numPr>
        <w:spacing w:line="276" w:lineRule="auto"/>
        <w:ind w:left="709" w:right="-28" w:hanging="283"/>
        <w:jc w:val="both"/>
        <w:rPr>
          <w:rFonts w:ascii="Arial" w:hAnsi="Arial" w:cs="Arial"/>
          <w:b w:val="0"/>
          <w:snapToGrid w:val="0"/>
          <w:sz w:val="20"/>
        </w:rPr>
      </w:pPr>
      <w:r>
        <w:rPr>
          <w:rFonts w:ascii="Arial" w:hAnsi="Arial" w:cs="Arial"/>
          <w:b w:val="0"/>
          <w:snapToGrid w:val="0"/>
          <w:sz w:val="20"/>
        </w:rPr>
        <w:t xml:space="preserve">legt </w:t>
      </w:r>
      <w:r w:rsidRPr="003357F6">
        <w:rPr>
          <w:rFonts w:ascii="Arial" w:hAnsi="Arial" w:cs="Arial"/>
          <w:b w:val="0"/>
          <w:sz w:val="20"/>
          <w:szCs w:val="20"/>
        </w:rPr>
        <w:t>ihn in den amtlichen</w:t>
      </w:r>
      <w:r>
        <w:rPr>
          <w:rFonts w:ascii="Arial" w:hAnsi="Arial" w:cs="Arial"/>
          <w:b w:val="0"/>
          <w:sz w:val="20"/>
          <w:szCs w:val="20"/>
        </w:rPr>
        <w:t xml:space="preserve"> </w:t>
      </w:r>
      <w:r>
        <w:rPr>
          <w:rFonts w:ascii="Arial" w:hAnsi="Arial" w:cs="Arial"/>
          <w:bCs/>
          <w:sz w:val="20"/>
          <w:szCs w:val="20"/>
        </w:rPr>
        <w:t xml:space="preserve">gelben </w:t>
      </w:r>
      <w:r w:rsidRPr="003357F6">
        <w:rPr>
          <w:rFonts w:ascii="Arial" w:hAnsi="Arial" w:cs="Arial"/>
          <w:b w:val="0"/>
          <w:sz w:val="20"/>
          <w:szCs w:val="20"/>
        </w:rPr>
        <w:t>Stimmzettelumschlag und verschließt diesen,</w:t>
      </w:r>
    </w:p>
    <w:p w14:paraId="49666926" w14:textId="29BA7095" w:rsidR="000E0046" w:rsidRDefault="000E0046" w:rsidP="000E0046">
      <w:pPr>
        <w:pStyle w:val="Listenabsatz"/>
        <w:numPr>
          <w:ilvl w:val="1"/>
          <w:numId w:val="21"/>
        </w:numPr>
        <w:spacing w:line="276" w:lineRule="auto"/>
        <w:ind w:left="709" w:right="-28" w:hanging="283"/>
        <w:jc w:val="both"/>
        <w:rPr>
          <w:rFonts w:ascii="Arial" w:hAnsi="Arial" w:cs="Arial"/>
          <w:b w:val="0"/>
          <w:snapToGrid w:val="0"/>
          <w:sz w:val="20"/>
        </w:rPr>
      </w:pPr>
      <w:r w:rsidRPr="003357F6">
        <w:rPr>
          <w:rFonts w:ascii="Arial" w:hAnsi="Arial" w:cs="Arial"/>
          <w:b w:val="0"/>
          <w:sz w:val="20"/>
          <w:szCs w:val="20"/>
        </w:rPr>
        <w:t>unterzeichnet die Versicherung an Eides statt zur Briefwahl unter Angabe des Datums der Unterzeichnung,</w:t>
      </w:r>
    </w:p>
    <w:p w14:paraId="3E95EDC4" w14:textId="03BAFA0B" w:rsidR="000E0046" w:rsidRDefault="000E0046" w:rsidP="000E0046">
      <w:pPr>
        <w:pStyle w:val="Listenabsatz"/>
        <w:numPr>
          <w:ilvl w:val="1"/>
          <w:numId w:val="21"/>
        </w:numPr>
        <w:spacing w:line="276" w:lineRule="auto"/>
        <w:ind w:left="709" w:right="-28" w:hanging="283"/>
        <w:jc w:val="both"/>
        <w:rPr>
          <w:rFonts w:ascii="Arial" w:hAnsi="Arial" w:cs="Arial"/>
          <w:b w:val="0"/>
          <w:snapToGrid w:val="0"/>
          <w:sz w:val="20"/>
        </w:rPr>
      </w:pPr>
      <w:r w:rsidRPr="003357F6">
        <w:rPr>
          <w:rFonts w:ascii="Arial" w:hAnsi="Arial" w:cs="Arial"/>
          <w:b w:val="0"/>
          <w:sz w:val="20"/>
          <w:szCs w:val="20"/>
        </w:rPr>
        <w:t>steckt den verschlossenen Stimmzettelumschlag und den Wahlschein in den amtlichen</w:t>
      </w:r>
      <w:r>
        <w:rPr>
          <w:rFonts w:ascii="Arial" w:hAnsi="Arial" w:cs="Arial"/>
          <w:b w:val="0"/>
          <w:sz w:val="20"/>
          <w:szCs w:val="20"/>
        </w:rPr>
        <w:t xml:space="preserve"> </w:t>
      </w:r>
      <w:r>
        <w:rPr>
          <w:rFonts w:ascii="Arial" w:hAnsi="Arial" w:cs="Arial"/>
          <w:bCs/>
          <w:sz w:val="20"/>
          <w:szCs w:val="20"/>
        </w:rPr>
        <w:t xml:space="preserve">orangen </w:t>
      </w:r>
      <w:r w:rsidRPr="003357F6">
        <w:rPr>
          <w:rFonts w:ascii="Arial" w:hAnsi="Arial" w:cs="Arial"/>
          <w:b w:val="0"/>
          <w:sz w:val="20"/>
          <w:szCs w:val="20"/>
        </w:rPr>
        <w:t>Wahlbriefumschlag und</w:t>
      </w:r>
    </w:p>
    <w:p w14:paraId="23C64EF6" w14:textId="44C0C64C" w:rsidR="00834AF1" w:rsidRPr="000E0046" w:rsidRDefault="000E0046" w:rsidP="000E0046">
      <w:pPr>
        <w:pStyle w:val="Listenabsatz"/>
        <w:numPr>
          <w:ilvl w:val="1"/>
          <w:numId w:val="21"/>
        </w:numPr>
        <w:spacing w:line="480" w:lineRule="auto"/>
        <w:ind w:left="709" w:right="-28" w:hanging="283"/>
        <w:jc w:val="both"/>
        <w:rPr>
          <w:rFonts w:ascii="Arial" w:hAnsi="Arial" w:cs="Arial"/>
          <w:b w:val="0"/>
          <w:snapToGrid w:val="0"/>
          <w:sz w:val="20"/>
        </w:rPr>
      </w:pPr>
      <w:r>
        <w:rPr>
          <w:rFonts w:ascii="Arial" w:hAnsi="Arial" w:cs="Arial"/>
          <w:b w:val="0"/>
          <w:snapToGrid w:val="0"/>
          <w:sz w:val="20"/>
        </w:rPr>
        <w:t xml:space="preserve">sendet </w:t>
      </w:r>
      <w:r w:rsidRPr="003357F6">
        <w:rPr>
          <w:rFonts w:ascii="Arial" w:hAnsi="Arial" w:cs="Arial"/>
          <w:b w:val="0"/>
          <w:snapToGrid w:val="0"/>
          <w:sz w:val="20"/>
          <w:szCs w:val="20"/>
        </w:rPr>
        <w:t>den Wahlbrief an die aufgedruckte Adresse.</w:t>
      </w:r>
    </w:p>
    <w:p w14:paraId="4C0BF1D5" w14:textId="133568CF" w:rsidR="007C010F" w:rsidRPr="003357F6" w:rsidRDefault="007C010F" w:rsidP="0025566E">
      <w:pPr>
        <w:spacing w:before="60"/>
        <w:ind w:left="357"/>
        <w:jc w:val="both"/>
        <w:rPr>
          <w:rFonts w:ascii="Arial" w:hAnsi="Arial" w:cs="Arial"/>
          <w:b w:val="0"/>
          <w:sz w:val="20"/>
        </w:rPr>
      </w:pPr>
      <w:r w:rsidRPr="003357F6">
        <w:rPr>
          <w:rFonts w:ascii="Arial" w:hAnsi="Arial" w:cs="Arial"/>
          <w:b w:val="0"/>
          <w:sz w:val="20"/>
        </w:rPr>
        <w:t xml:space="preserve">Bedient sich </w:t>
      </w:r>
      <w:r w:rsidR="00EB76F3" w:rsidRPr="003357F6">
        <w:rPr>
          <w:rFonts w:ascii="Arial" w:hAnsi="Arial" w:cs="Arial"/>
          <w:b w:val="0"/>
          <w:sz w:val="20"/>
        </w:rPr>
        <w:t xml:space="preserve">die Wählerin oder </w:t>
      </w:r>
      <w:r w:rsidRPr="003357F6">
        <w:rPr>
          <w:rFonts w:ascii="Arial" w:hAnsi="Arial" w:cs="Arial"/>
          <w:b w:val="0"/>
          <w:sz w:val="20"/>
        </w:rPr>
        <w:t>der Wähler einer Hilfsperson, so hat diese durch U</w:t>
      </w:r>
      <w:r w:rsidR="00B94275" w:rsidRPr="003357F6">
        <w:rPr>
          <w:rFonts w:ascii="Arial" w:hAnsi="Arial" w:cs="Arial"/>
          <w:b w:val="0"/>
          <w:sz w:val="20"/>
        </w:rPr>
        <w:t>nterschreiben der Versicherung</w:t>
      </w:r>
      <w:r w:rsidRPr="003357F6">
        <w:rPr>
          <w:rFonts w:ascii="Arial" w:hAnsi="Arial" w:cs="Arial"/>
          <w:b w:val="0"/>
          <w:sz w:val="20"/>
        </w:rPr>
        <w:t xml:space="preserve"> an Eides statt zur Briefwahl zu bestätigen, dass sie den Stimmzettel gemäß dem erklärten Willen </w:t>
      </w:r>
      <w:r w:rsidR="00EB76F3" w:rsidRPr="003357F6">
        <w:rPr>
          <w:rFonts w:ascii="Arial" w:hAnsi="Arial" w:cs="Arial"/>
          <w:b w:val="0"/>
          <w:sz w:val="20"/>
        </w:rPr>
        <w:t xml:space="preserve">der Wählerin oder </w:t>
      </w:r>
      <w:r w:rsidRPr="003357F6">
        <w:rPr>
          <w:rFonts w:ascii="Arial" w:hAnsi="Arial" w:cs="Arial"/>
          <w:b w:val="0"/>
          <w:sz w:val="20"/>
        </w:rPr>
        <w:t>des Wählers gekennzeichnet hat. Die Hilfsperson muss das 16. Lebensjahr vollendet haben.</w:t>
      </w:r>
    </w:p>
    <w:p w14:paraId="01495C30" w14:textId="6C69E06D" w:rsidR="00861843" w:rsidRPr="003357F6" w:rsidRDefault="008E1DED" w:rsidP="0025566E">
      <w:pPr>
        <w:autoSpaceDE w:val="0"/>
        <w:autoSpaceDN w:val="0"/>
        <w:adjustRightInd w:val="0"/>
        <w:ind w:left="357"/>
        <w:jc w:val="both"/>
        <w:rPr>
          <w:rFonts w:ascii="Arial" w:hAnsi="Arial" w:cs="Arial"/>
          <w:b w:val="0"/>
          <w:snapToGrid w:val="0"/>
          <w:sz w:val="20"/>
        </w:rPr>
      </w:pPr>
      <w:r w:rsidRPr="003357F6">
        <w:rPr>
          <w:rFonts w:ascii="Arial" w:hAnsi="Arial" w:cs="Arial"/>
          <w:b w:val="0"/>
          <w:sz w:val="20"/>
        </w:rPr>
        <w:t>Nähere Hinweise über die Briefwahl sind dem Merkblatt für die Briefwahl, das mit den Briefwahlunterlagen</w:t>
      </w:r>
      <w:r w:rsidR="00BB349D" w:rsidRPr="003357F6">
        <w:rPr>
          <w:rFonts w:ascii="Arial" w:hAnsi="Arial" w:cs="Arial"/>
          <w:b w:val="0"/>
          <w:sz w:val="20"/>
        </w:rPr>
        <w:t xml:space="preserve"> </w:t>
      </w:r>
      <w:r w:rsidRPr="003357F6">
        <w:rPr>
          <w:rFonts w:ascii="Arial" w:hAnsi="Arial" w:cs="Arial"/>
          <w:b w:val="0"/>
          <w:sz w:val="20"/>
        </w:rPr>
        <w:t>übersandt wird, zu entnehmen.</w:t>
      </w:r>
    </w:p>
    <w:p w14:paraId="76624ED0" w14:textId="77777777" w:rsidR="00861843" w:rsidRPr="003357F6" w:rsidRDefault="00861843" w:rsidP="0025566E">
      <w:pPr>
        <w:tabs>
          <w:tab w:val="left" w:pos="357"/>
        </w:tabs>
        <w:ind w:left="360" w:right="112"/>
        <w:jc w:val="both"/>
        <w:rPr>
          <w:rFonts w:ascii="Arial" w:hAnsi="Arial" w:cs="Arial"/>
          <w:b w:val="0"/>
          <w:snapToGrid w:val="0"/>
          <w:sz w:val="20"/>
        </w:rPr>
      </w:pPr>
    </w:p>
    <w:p w14:paraId="3476764E" w14:textId="77777777" w:rsidR="00525B92" w:rsidRPr="003357F6" w:rsidRDefault="00525B92" w:rsidP="0025566E">
      <w:pPr>
        <w:tabs>
          <w:tab w:val="left" w:pos="357"/>
        </w:tabs>
        <w:ind w:right="113"/>
        <w:jc w:val="both"/>
        <w:rPr>
          <w:rFonts w:ascii="Arial" w:hAnsi="Arial" w:cs="Arial"/>
          <w:snapToGrid w:val="0"/>
          <w:sz w:val="20"/>
        </w:rPr>
      </w:pPr>
      <w:r w:rsidRPr="003357F6">
        <w:rPr>
          <w:rFonts w:ascii="Arial" w:hAnsi="Arial" w:cs="Arial"/>
          <w:snapToGrid w:val="0"/>
          <w:sz w:val="20"/>
        </w:rPr>
        <w:t>8.</w:t>
      </w:r>
      <w:r w:rsidRPr="003357F6">
        <w:rPr>
          <w:rFonts w:ascii="Arial" w:hAnsi="Arial" w:cs="Arial"/>
          <w:snapToGrid w:val="0"/>
          <w:sz w:val="20"/>
        </w:rPr>
        <w:tab/>
        <w:t>Informationen zum Datenschutz</w:t>
      </w:r>
    </w:p>
    <w:p w14:paraId="3FA54D33" w14:textId="77777777" w:rsidR="00525B92" w:rsidRPr="003357F6" w:rsidRDefault="00525B92" w:rsidP="000E0046">
      <w:pPr>
        <w:tabs>
          <w:tab w:val="left" w:pos="357"/>
        </w:tabs>
        <w:spacing w:after="240"/>
        <w:ind w:left="357" w:right="-28"/>
        <w:jc w:val="both"/>
        <w:rPr>
          <w:rFonts w:ascii="Arial" w:hAnsi="Arial" w:cs="Arial"/>
          <w:b w:val="0"/>
          <w:snapToGrid w:val="0"/>
          <w:sz w:val="20"/>
        </w:rPr>
      </w:pPr>
      <w:r w:rsidRPr="003357F6">
        <w:rPr>
          <w:rFonts w:ascii="Arial" w:hAnsi="Arial" w:cs="Arial"/>
          <w:b w:val="0"/>
          <w:snapToGrid w:val="0"/>
          <w:sz w:val="20"/>
        </w:rPr>
        <w:t>Diese Bekanntmachung ist zugleich die datenschutzrechtliche Information der Betroffenen im Sinne von Artikel 13 der Datenschutz-Grundverordnung über die für die Berichtigung des Wählerverzeichnisses und für die Erteilung eines Wahlscheins verarbeiteten personenbezogenen Daten:</w:t>
      </w:r>
    </w:p>
    <w:p w14:paraId="5C3A7967" w14:textId="3F6BE59C" w:rsidR="00AC2058" w:rsidRDefault="00525B92" w:rsidP="000E0046">
      <w:pPr>
        <w:ind w:left="993" w:right="-28" w:hanging="567"/>
        <w:jc w:val="both"/>
        <w:rPr>
          <w:rFonts w:ascii="Arial" w:hAnsi="Arial" w:cs="Arial"/>
          <w:b w:val="0"/>
          <w:sz w:val="20"/>
        </w:rPr>
      </w:pPr>
      <w:r w:rsidRPr="003357F6">
        <w:rPr>
          <w:rFonts w:ascii="Arial" w:hAnsi="Arial" w:cs="Arial"/>
          <w:b w:val="0"/>
          <w:snapToGrid w:val="0"/>
          <w:sz w:val="20"/>
        </w:rPr>
        <w:t>8.1</w:t>
      </w:r>
      <w:r w:rsidR="000E0046">
        <w:rPr>
          <w:rFonts w:ascii="Arial" w:hAnsi="Arial" w:cs="Arial"/>
          <w:b w:val="0"/>
          <w:snapToGrid w:val="0"/>
          <w:sz w:val="20"/>
        </w:rPr>
        <w:t xml:space="preserve"> </w:t>
      </w:r>
      <w:r w:rsidR="00AC2058" w:rsidRPr="003357F6">
        <w:rPr>
          <w:rFonts w:ascii="Arial" w:hAnsi="Arial" w:cs="Arial"/>
          <w:b w:val="0"/>
          <w:sz w:val="20"/>
        </w:rPr>
        <w:t>a)</w:t>
      </w:r>
      <w:r w:rsidR="00AC2058" w:rsidRPr="003357F6">
        <w:rPr>
          <w:rFonts w:ascii="Arial" w:hAnsi="Arial" w:cs="Arial"/>
          <w:b w:val="0"/>
          <w:sz w:val="20"/>
        </w:rPr>
        <w:tab/>
        <w:t xml:space="preserve">Wurde ein Antrag auf Eintragung ins Wählerverzeichnis gestellt oder Einspruch gegen die Richtigkeit oder Vollständigkeit des Wählerverzeichnisses eingelegt, so erfolgt die Verarbeitung der in diesem Zusammenhang angegebenen personenbezogenen Daten zur Bearbeitung des Antrages bzw. des Einspruchs auf der Grundlage von Artikel 6 Absatz 1 Buchstabe c und e der Datenschutz-Grundverordnung i. V. m. §§ 4, 38, 40, 56 des Kommunalwahlgesetzes und § 9 der Sächsischen Kommunalwahlordnung </w:t>
      </w:r>
    </w:p>
    <w:p w14:paraId="29547913" w14:textId="77777777" w:rsidR="000E0046" w:rsidRPr="003357F6" w:rsidRDefault="000E0046" w:rsidP="000E0046">
      <w:pPr>
        <w:ind w:left="993" w:right="-28" w:hanging="567"/>
        <w:jc w:val="both"/>
        <w:rPr>
          <w:rFonts w:ascii="Arial" w:hAnsi="Arial" w:cs="Arial"/>
          <w:b w:val="0"/>
          <w:sz w:val="20"/>
        </w:rPr>
      </w:pPr>
    </w:p>
    <w:p w14:paraId="4A50533D" w14:textId="28B59ADB" w:rsidR="00AC2058" w:rsidRDefault="00AC2058" w:rsidP="00621872">
      <w:pPr>
        <w:ind w:left="999" w:right="-28" w:hanging="289"/>
        <w:jc w:val="both"/>
        <w:rPr>
          <w:rFonts w:ascii="Arial" w:hAnsi="Arial" w:cs="Arial"/>
          <w:b w:val="0"/>
          <w:sz w:val="20"/>
        </w:rPr>
      </w:pPr>
      <w:r w:rsidRPr="003357F6">
        <w:rPr>
          <w:rFonts w:ascii="Arial" w:hAnsi="Arial" w:cs="Arial"/>
          <w:b w:val="0"/>
          <w:sz w:val="20"/>
        </w:rPr>
        <w:t>b)</w:t>
      </w:r>
      <w:r w:rsidRPr="003357F6">
        <w:rPr>
          <w:rFonts w:ascii="Arial" w:hAnsi="Arial" w:cs="Arial"/>
          <w:b w:val="0"/>
          <w:sz w:val="20"/>
        </w:rPr>
        <w:tab/>
        <w:t>Wurde ein Antrag auf Erteilung eines Wahlscheins gestellt, so erfolgt die Verarbeitung der in diesem Zusammenhang angegebenen personenbezogenen Daten zur Bearbeitung des Antrages auf der Grundlage von Artikel 6 Absatz 1 Buchstabe c und e der Datenschutz-Grundverordnung i. V. m. § 5 Absatz 1, 38, 56 des Kommunalwahlgesetzes und §§ 12 und 13 der Sächsischen Kommunalwahlordnung.</w:t>
      </w:r>
    </w:p>
    <w:p w14:paraId="5A028BF0" w14:textId="77777777" w:rsidR="000E0046" w:rsidRPr="003357F6" w:rsidRDefault="000E0046" w:rsidP="0025566E">
      <w:pPr>
        <w:ind w:left="992" w:right="-28" w:hanging="289"/>
        <w:jc w:val="both"/>
        <w:rPr>
          <w:rFonts w:ascii="Arial" w:hAnsi="Arial" w:cs="Arial"/>
          <w:b w:val="0"/>
          <w:sz w:val="20"/>
        </w:rPr>
      </w:pPr>
    </w:p>
    <w:p w14:paraId="06961771" w14:textId="77777777" w:rsidR="00AC2058" w:rsidRPr="003357F6" w:rsidRDefault="00AC2058" w:rsidP="00621872">
      <w:pPr>
        <w:ind w:left="999" w:right="-28" w:hanging="289"/>
        <w:jc w:val="both"/>
        <w:rPr>
          <w:rFonts w:ascii="Arial" w:hAnsi="Arial" w:cs="Arial"/>
          <w:b w:val="0"/>
          <w:sz w:val="20"/>
        </w:rPr>
      </w:pPr>
      <w:r w:rsidRPr="003357F6">
        <w:rPr>
          <w:rFonts w:ascii="Arial" w:hAnsi="Arial" w:cs="Arial"/>
          <w:b w:val="0"/>
          <w:sz w:val="20"/>
        </w:rPr>
        <w:t>c)</w:t>
      </w:r>
      <w:r w:rsidRPr="003357F6">
        <w:rPr>
          <w:rFonts w:ascii="Arial" w:hAnsi="Arial" w:cs="Arial"/>
          <w:b w:val="0"/>
          <w:sz w:val="20"/>
        </w:rPr>
        <w:tab/>
        <w:t>Haben Sie eine Vollmacht für die Beantragung eines Wahlscheins und/oder für die Abholung des Wahlscheins mit Briefwahlunterlagen ausgestellt, so erfolgt die Verarbeitung der von Ihnen und der bzw. dem Bevollmächtigten in diesem Zusammenhang angegebenen personenbezogenen Daten zur Prüfung der Bevollmächtigung und der Berechtigung der oder des Bevollmächtigten für die Beantragung eines Wahlscheins bzw. den Empfang des Wahlscheins und der Briefwahlunterlagen auf der Grundlage von Artikel 6 Absatz 1 Buchstabe c und e der Datenschutz-Grundverordnung i. V. m. mit §§ 5 Absatz 1, 38, 56 des Kommunalwahlgesetzes und den § 13 Absatz 2, § 14 Absatz 4 und 6 der Sächsischen Kommunalwahlordnung.</w:t>
      </w:r>
    </w:p>
    <w:p w14:paraId="394187F5" w14:textId="251D1898" w:rsidR="006E5418" w:rsidRDefault="00AC2058" w:rsidP="00621872">
      <w:pPr>
        <w:ind w:left="1135" w:right="-28" w:hanging="283"/>
        <w:jc w:val="both"/>
        <w:rPr>
          <w:rFonts w:ascii="Arial" w:hAnsi="Arial" w:cs="Arial"/>
          <w:b w:val="0"/>
          <w:sz w:val="20"/>
        </w:rPr>
      </w:pPr>
      <w:r w:rsidRPr="003357F6">
        <w:rPr>
          <w:rFonts w:ascii="Arial" w:hAnsi="Arial" w:cs="Arial"/>
          <w:b w:val="0"/>
          <w:sz w:val="20"/>
        </w:rPr>
        <w:t>d)</w:t>
      </w:r>
      <w:r w:rsidRPr="003357F6">
        <w:rPr>
          <w:rFonts w:ascii="Arial" w:hAnsi="Arial" w:cs="Arial"/>
          <w:b w:val="0"/>
          <w:sz w:val="20"/>
        </w:rPr>
        <w:tab/>
        <w:t>Die Gemeinde führt Verzeichnisse über erteilte Wahlscheine, § 14 Absatz 8 der Sächsischen Kommunalwahlordnung, ein Verzeichnis über für ungültig erklärte Wahlscheine, § 14 Absatz 11 der Sächsischen Kommunalwahlordnung, sowie ein Verzeichnis über die Bevollmächtigten und die an sie ausgehändigten Wahlscheine, § 14 Absatz 4 Satz 5 der Sächsischen Kommunalwahlordnung.</w:t>
      </w:r>
    </w:p>
    <w:p w14:paraId="68454A12" w14:textId="77777777" w:rsidR="00476270" w:rsidRDefault="00476270" w:rsidP="00621872">
      <w:pPr>
        <w:ind w:left="1135" w:right="-28" w:hanging="283"/>
        <w:jc w:val="both"/>
        <w:rPr>
          <w:rFonts w:ascii="Arial" w:hAnsi="Arial" w:cs="Arial"/>
          <w:b w:val="0"/>
          <w:sz w:val="20"/>
        </w:rPr>
      </w:pPr>
    </w:p>
    <w:p w14:paraId="008AD4A7" w14:textId="77777777" w:rsidR="00621872" w:rsidRPr="00621872" w:rsidRDefault="00525B92" w:rsidP="00476270">
      <w:pPr>
        <w:pStyle w:val="Listenabsatz"/>
        <w:numPr>
          <w:ilvl w:val="1"/>
          <w:numId w:val="27"/>
        </w:numPr>
        <w:spacing w:before="0" w:line="240" w:lineRule="auto"/>
        <w:ind w:left="851" w:right="-28" w:hanging="567"/>
        <w:jc w:val="both"/>
        <w:rPr>
          <w:rFonts w:ascii="Arial" w:hAnsi="Arial" w:cs="Arial"/>
          <w:b w:val="0"/>
          <w:sz w:val="20"/>
        </w:rPr>
      </w:pPr>
      <w:r w:rsidRPr="006E5418">
        <w:rPr>
          <w:rFonts w:ascii="Arial" w:hAnsi="Arial" w:cs="Arial"/>
          <w:b w:val="0"/>
          <w:snapToGrid w:val="0"/>
          <w:sz w:val="20"/>
        </w:rPr>
        <w:t>Sie sind nicht verpflichtet, die personenbezogenen Daten bereitzustellen. Eine Bearbeitung des Antrages auf Eintragung in das Wählerverzeichnis, des Einspruchs gegen das Wählerverzeichnis und des Antrages auf Erteilung eines Wahlscheins sowie die Erteilung bzw. Aushändigung des Wahlscheins und der Briefwahlunterlagen an eine</w:t>
      </w:r>
      <w:r w:rsidR="00EB76F3" w:rsidRPr="006E5418">
        <w:rPr>
          <w:rFonts w:ascii="Arial" w:hAnsi="Arial" w:cs="Arial"/>
          <w:b w:val="0"/>
          <w:snapToGrid w:val="0"/>
          <w:sz w:val="20"/>
        </w:rPr>
        <w:t>/</w:t>
      </w:r>
      <w:r w:rsidRPr="006E5418">
        <w:rPr>
          <w:rFonts w:ascii="Arial" w:hAnsi="Arial" w:cs="Arial"/>
          <w:b w:val="0"/>
          <w:snapToGrid w:val="0"/>
          <w:sz w:val="20"/>
        </w:rPr>
        <w:t>n Bevollmächtigte</w:t>
      </w:r>
      <w:r w:rsidR="00EB76F3" w:rsidRPr="006E5418">
        <w:rPr>
          <w:rFonts w:ascii="Arial" w:hAnsi="Arial" w:cs="Arial"/>
          <w:b w:val="0"/>
          <w:snapToGrid w:val="0"/>
          <w:sz w:val="20"/>
        </w:rPr>
        <w:t>/</w:t>
      </w:r>
      <w:r w:rsidRPr="006E5418">
        <w:rPr>
          <w:rFonts w:ascii="Arial" w:hAnsi="Arial" w:cs="Arial"/>
          <w:b w:val="0"/>
          <w:snapToGrid w:val="0"/>
          <w:sz w:val="20"/>
        </w:rPr>
        <w:t>n ist ohne die Angaben nicht möglich.</w:t>
      </w:r>
    </w:p>
    <w:p w14:paraId="26FEB91A" w14:textId="77777777" w:rsidR="00621872" w:rsidRPr="00621872" w:rsidRDefault="00621872" w:rsidP="00621872">
      <w:pPr>
        <w:pStyle w:val="Listenabsatz"/>
        <w:spacing w:line="240" w:lineRule="auto"/>
        <w:ind w:left="851" w:right="-28" w:hanging="567"/>
        <w:jc w:val="both"/>
        <w:rPr>
          <w:rFonts w:ascii="Arial" w:hAnsi="Arial" w:cs="Arial"/>
          <w:b w:val="0"/>
          <w:sz w:val="20"/>
        </w:rPr>
      </w:pPr>
    </w:p>
    <w:p w14:paraId="234CEE86" w14:textId="77777777" w:rsidR="00621872" w:rsidRPr="00621872" w:rsidRDefault="00525B92" w:rsidP="00476270">
      <w:pPr>
        <w:pStyle w:val="Listenabsatz"/>
        <w:numPr>
          <w:ilvl w:val="1"/>
          <w:numId w:val="27"/>
        </w:numPr>
        <w:spacing w:before="0" w:line="240" w:lineRule="auto"/>
        <w:ind w:left="851" w:right="-28" w:hanging="567"/>
        <w:jc w:val="both"/>
        <w:rPr>
          <w:rFonts w:ascii="Arial" w:hAnsi="Arial" w:cs="Arial"/>
          <w:b w:val="0"/>
          <w:sz w:val="20"/>
        </w:rPr>
      </w:pPr>
      <w:r w:rsidRPr="00621872">
        <w:rPr>
          <w:rFonts w:ascii="Arial" w:hAnsi="Arial" w:cs="Arial"/>
          <w:b w:val="0"/>
          <w:snapToGrid w:val="0"/>
          <w:sz w:val="20"/>
        </w:rPr>
        <w:t xml:space="preserve">Verantwortlich für die Verarbeitung der angegebenen personenbezogenen Daten ist die Gemeinde. Die Kontaktdaten </w:t>
      </w:r>
      <w:r w:rsidR="00B34493" w:rsidRPr="00621872">
        <w:rPr>
          <w:rFonts w:ascii="Arial" w:hAnsi="Arial" w:cs="Arial"/>
          <w:b w:val="0"/>
          <w:snapToGrid w:val="0"/>
          <w:sz w:val="20"/>
        </w:rPr>
        <w:t>der/</w:t>
      </w:r>
      <w:r w:rsidRPr="00621872">
        <w:rPr>
          <w:rFonts w:ascii="Arial" w:hAnsi="Arial" w:cs="Arial"/>
          <w:b w:val="0"/>
          <w:snapToGrid w:val="0"/>
          <w:sz w:val="20"/>
        </w:rPr>
        <w:t>des behördlichen Datenschutzbeauftragten sind:</w:t>
      </w:r>
      <w:r w:rsidR="000E0046" w:rsidRPr="00621872">
        <w:rPr>
          <w:rFonts w:ascii="Arial" w:hAnsi="Arial" w:cs="Arial"/>
          <w:b w:val="0"/>
          <w:snapToGrid w:val="0"/>
          <w:sz w:val="20"/>
        </w:rPr>
        <w:t xml:space="preserve"> </w:t>
      </w:r>
      <w:r w:rsidR="000E0046" w:rsidRPr="00621872">
        <w:rPr>
          <w:rFonts w:ascii="Arial" w:hAnsi="Arial" w:cs="Arial"/>
          <w:snapToGrid w:val="0"/>
          <w:sz w:val="20"/>
        </w:rPr>
        <w:t>Coceptic Leipzig, Arno-Nitzsche-Straße 45, 04277 Leipzig</w:t>
      </w:r>
    </w:p>
    <w:p w14:paraId="59673D41" w14:textId="77777777" w:rsidR="00621872" w:rsidRPr="00621872" w:rsidRDefault="00621872" w:rsidP="00476270">
      <w:pPr>
        <w:pStyle w:val="Listenabsatz"/>
        <w:spacing w:before="0"/>
        <w:ind w:left="851" w:hanging="567"/>
        <w:rPr>
          <w:rFonts w:ascii="Arial" w:hAnsi="Arial" w:cs="Arial"/>
          <w:b w:val="0"/>
          <w:snapToGrid w:val="0"/>
          <w:sz w:val="20"/>
        </w:rPr>
      </w:pPr>
    </w:p>
    <w:p w14:paraId="75464B67" w14:textId="7DD65A23" w:rsidR="006E5418" w:rsidRPr="00621872" w:rsidRDefault="00525B92" w:rsidP="00476270">
      <w:pPr>
        <w:pStyle w:val="Listenabsatz"/>
        <w:numPr>
          <w:ilvl w:val="1"/>
          <w:numId w:val="27"/>
        </w:numPr>
        <w:spacing w:before="0" w:line="240" w:lineRule="auto"/>
        <w:ind w:left="851" w:right="-28" w:hanging="567"/>
        <w:jc w:val="both"/>
        <w:rPr>
          <w:rFonts w:ascii="Arial" w:hAnsi="Arial" w:cs="Arial"/>
          <w:b w:val="0"/>
          <w:sz w:val="20"/>
        </w:rPr>
      </w:pPr>
      <w:r w:rsidRPr="00621872">
        <w:rPr>
          <w:rFonts w:ascii="Arial" w:hAnsi="Arial" w:cs="Arial"/>
          <w:b w:val="0"/>
          <w:snapToGrid w:val="0"/>
          <w:sz w:val="20"/>
        </w:rPr>
        <w:t xml:space="preserve">Im Falle einer Beschwerde gegen die Versagung der Eintragung ins Wählerverzeichnis, gegen die Ablehnung des Einspruchs gegen das Wählverzeichnis oder gegen die Versagung des Wahlscheins ist Empfänger der personenbezogenen Daten </w:t>
      </w:r>
      <w:r w:rsidR="00793E9D" w:rsidRPr="00621872">
        <w:rPr>
          <w:rFonts w:ascii="Arial" w:hAnsi="Arial" w:cs="Arial"/>
          <w:b w:val="0"/>
          <w:snapToGrid w:val="0"/>
          <w:sz w:val="20"/>
        </w:rPr>
        <w:t xml:space="preserve">für die Kommunalwahlen das </w:t>
      </w:r>
      <w:r w:rsidR="006E5418" w:rsidRPr="00621872">
        <w:rPr>
          <w:rFonts w:ascii="Arial" w:hAnsi="Arial" w:cs="Arial"/>
          <w:sz w:val="20"/>
        </w:rPr>
        <w:t>Landratsamt Mittelsachsen, Kreiswahlleiter, Frauensteiner Straße 43, 09599 Freiberg</w:t>
      </w:r>
      <w:r w:rsidR="006E5418" w:rsidRPr="00621872">
        <w:rPr>
          <w:rFonts w:ascii="Arial" w:hAnsi="Arial" w:cs="Arial"/>
          <w:b w:val="0"/>
          <w:snapToGrid w:val="0"/>
          <w:sz w:val="20"/>
        </w:rPr>
        <w:t xml:space="preserve"> </w:t>
      </w:r>
      <w:r w:rsidRPr="00621872">
        <w:rPr>
          <w:rFonts w:ascii="Arial" w:hAnsi="Arial" w:cs="Arial"/>
          <w:b w:val="0"/>
          <w:snapToGrid w:val="0"/>
          <w:sz w:val="20"/>
        </w:rPr>
        <w:t xml:space="preserve">als zuständige Rechtsaufsichtsbehörde. </w:t>
      </w:r>
    </w:p>
    <w:p w14:paraId="785F0611" w14:textId="77777777" w:rsidR="00621872" w:rsidRDefault="00525B92" w:rsidP="00621872">
      <w:pPr>
        <w:ind w:left="851" w:right="-28"/>
        <w:jc w:val="both"/>
        <w:rPr>
          <w:rFonts w:ascii="Arial" w:hAnsi="Arial" w:cs="Arial"/>
          <w:b w:val="0"/>
          <w:snapToGrid w:val="0"/>
          <w:sz w:val="20"/>
        </w:rPr>
      </w:pPr>
      <w:r w:rsidRPr="003357F6">
        <w:rPr>
          <w:rFonts w:ascii="Arial" w:hAnsi="Arial" w:cs="Arial"/>
          <w:b w:val="0"/>
          <w:snapToGrid w:val="0"/>
          <w:sz w:val="20"/>
        </w:rPr>
        <w:t>Im Verfahren der Wahlprüfung/Wahlanfechtung können auch die zuständigen Rechtsaufsichtsbehörden, die Verwaltungsgerichte sowie der Sächsische Verfassungsgerichtshof, im Fall von Wahlstraftaten auch die Strafverfolgungsbehörden und andere Gerichte Empfänger der personenbezogenen Daten sein</w:t>
      </w:r>
      <w:r w:rsidR="006E5418">
        <w:rPr>
          <w:rFonts w:ascii="Arial" w:hAnsi="Arial" w:cs="Arial"/>
          <w:b w:val="0"/>
          <w:snapToGrid w:val="0"/>
          <w:sz w:val="20"/>
        </w:rPr>
        <w:t>.</w:t>
      </w:r>
    </w:p>
    <w:p w14:paraId="1343D157" w14:textId="77777777" w:rsidR="00621872" w:rsidRPr="00621872" w:rsidRDefault="00621872" w:rsidP="00621872">
      <w:pPr>
        <w:pStyle w:val="Listenabsatz"/>
        <w:numPr>
          <w:ilvl w:val="0"/>
          <w:numId w:val="28"/>
        </w:numPr>
        <w:ind w:left="851" w:right="-28" w:hanging="567"/>
        <w:jc w:val="both"/>
        <w:rPr>
          <w:rFonts w:ascii="Arial" w:hAnsi="Arial" w:cs="Arial"/>
          <w:b w:val="0"/>
          <w:vanish/>
          <w:sz w:val="20"/>
        </w:rPr>
      </w:pPr>
    </w:p>
    <w:p w14:paraId="65294321" w14:textId="77777777" w:rsidR="00621872" w:rsidRPr="00621872" w:rsidRDefault="00621872" w:rsidP="00621872">
      <w:pPr>
        <w:pStyle w:val="Listenabsatz"/>
        <w:numPr>
          <w:ilvl w:val="1"/>
          <w:numId w:val="28"/>
        </w:numPr>
        <w:ind w:left="851" w:right="-28" w:hanging="567"/>
        <w:jc w:val="both"/>
        <w:rPr>
          <w:rFonts w:ascii="Arial" w:hAnsi="Arial" w:cs="Arial"/>
          <w:b w:val="0"/>
          <w:vanish/>
          <w:sz w:val="20"/>
        </w:rPr>
      </w:pPr>
    </w:p>
    <w:p w14:paraId="76822699" w14:textId="77777777" w:rsidR="00621872" w:rsidRPr="00621872" w:rsidRDefault="00621872" w:rsidP="00621872">
      <w:pPr>
        <w:pStyle w:val="Listenabsatz"/>
        <w:numPr>
          <w:ilvl w:val="1"/>
          <w:numId w:val="28"/>
        </w:numPr>
        <w:ind w:left="851" w:right="-28" w:hanging="567"/>
        <w:jc w:val="both"/>
        <w:rPr>
          <w:rFonts w:ascii="Arial" w:hAnsi="Arial" w:cs="Arial"/>
          <w:b w:val="0"/>
          <w:vanish/>
          <w:sz w:val="20"/>
        </w:rPr>
      </w:pPr>
    </w:p>
    <w:p w14:paraId="4664F9A2" w14:textId="77777777" w:rsidR="00621872" w:rsidRPr="00621872" w:rsidRDefault="00621872" w:rsidP="00621872">
      <w:pPr>
        <w:pStyle w:val="Listenabsatz"/>
        <w:numPr>
          <w:ilvl w:val="1"/>
          <w:numId w:val="28"/>
        </w:numPr>
        <w:ind w:left="851" w:right="-28" w:hanging="567"/>
        <w:jc w:val="both"/>
        <w:rPr>
          <w:rFonts w:ascii="Arial" w:hAnsi="Arial" w:cs="Arial"/>
          <w:b w:val="0"/>
          <w:vanish/>
          <w:sz w:val="20"/>
        </w:rPr>
      </w:pPr>
    </w:p>
    <w:p w14:paraId="0EDBD8B6" w14:textId="77777777" w:rsidR="00621872" w:rsidRPr="00621872" w:rsidRDefault="00621872" w:rsidP="00621872">
      <w:pPr>
        <w:pStyle w:val="Listenabsatz"/>
        <w:spacing w:line="240" w:lineRule="auto"/>
        <w:ind w:left="851" w:right="-28" w:hanging="567"/>
        <w:jc w:val="both"/>
        <w:rPr>
          <w:rFonts w:ascii="Arial" w:eastAsia="Times New Roman" w:hAnsi="Arial" w:cs="Arial"/>
          <w:b w:val="0"/>
          <w:snapToGrid w:val="0"/>
          <w:sz w:val="20"/>
          <w:lang w:eastAsia="de-DE"/>
        </w:rPr>
      </w:pPr>
    </w:p>
    <w:p w14:paraId="7BF648C1" w14:textId="32521584" w:rsidR="00621872" w:rsidRPr="00621872" w:rsidRDefault="00AC2058" w:rsidP="00621872">
      <w:pPr>
        <w:pStyle w:val="Listenabsatz"/>
        <w:numPr>
          <w:ilvl w:val="1"/>
          <w:numId w:val="28"/>
        </w:numPr>
        <w:spacing w:line="240" w:lineRule="auto"/>
        <w:ind w:left="851" w:right="-28" w:hanging="567"/>
        <w:jc w:val="both"/>
        <w:rPr>
          <w:rFonts w:ascii="Arial" w:eastAsia="Times New Roman" w:hAnsi="Arial" w:cs="Arial"/>
          <w:b w:val="0"/>
          <w:snapToGrid w:val="0"/>
          <w:sz w:val="20"/>
          <w:lang w:eastAsia="de-DE"/>
        </w:rPr>
      </w:pPr>
      <w:r w:rsidRPr="00621872">
        <w:rPr>
          <w:rFonts w:ascii="Arial" w:hAnsi="Arial" w:cs="Arial"/>
          <w:b w:val="0"/>
          <w:sz w:val="20"/>
        </w:rPr>
        <w:t>Wählerverzeichnisse, Wahlscheinverzeichnisse, Verzeichnisse der ungültigen Wahlscheine sowie Verzeichnisse über die Bevollmächtigten und die an sie ausgehändigten Wahlscheine sind gemäß § 62 Absatz 2 der Sächsischen Kommunalwahlordnung nach der rechtskräftigen Entscheidung über die Gültigkeit der Wahl zu vernichten, wenn sie nicht für die Strafverfolgungsbehörde zur Ermittlung einer Wahlstraftat von Bedeutung sein können.</w:t>
      </w:r>
    </w:p>
    <w:p w14:paraId="1210371B" w14:textId="77777777" w:rsidR="00621872" w:rsidRPr="00621872" w:rsidRDefault="00621872" w:rsidP="00621872">
      <w:pPr>
        <w:pStyle w:val="Listenabsatz"/>
        <w:spacing w:line="240" w:lineRule="auto"/>
        <w:ind w:left="851" w:right="-28" w:hanging="567"/>
        <w:jc w:val="both"/>
        <w:rPr>
          <w:rFonts w:ascii="Arial" w:eastAsia="Times New Roman" w:hAnsi="Arial" w:cs="Arial"/>
          <w:b w:val="0"/>
          <w:snapToGrid w:val="0"/>
          <w:sz w:val="20"/>
          <w:lang w:eastAsia="de-DE"/>
        </w:rPr>
      </w:pPr>
    </w:p>
    <w:p w14:paraId="211AB539" w14:textId="75F2BAD4" w:rsidR="006E5418" w:rsidRPr="00621872" w:rsidRDefault="00525B92" w:rsidP="00621872">
      <w:pPr>
        <w:pStyle w:val="Listenabsatz"/>
        <w:numPr>
          <w:ilvl w:val="1"/>
          <w:numId w:val="28"/>
        </w:numPr>
        <w:spacing w:line="240" w:lineRule="auto"/>
        <w:ind w:left="851" w:right="-28" w:hanging="567"/>
        <w:jc w:val="both"/>
        <w:rPr>
          <w:rFonts w:ascii="Arial" w:eastAsia="Times New Roman" w:hAnsi="Arial" w:cs="Arial"/>
          <w:b w:val="0"/>
          <w:snapToGrid w:val="0"/>
          <w:sz w:val="20"/>
          <w:lang w:eastAsia="de-DE"/>
        </w:rPr>
      </w:pPr>
      <w:r w:rsidRPr="00621872">
        <w:rPr>
          <w:rFonts w:ascii="Arial" w:hAnsi="Arial" w:cs="Arial"/>
          <w:b w:val="0"/>
          <w:snapToGrid w:val="0"/>
          <w:sz w:val="20"/>
        </w:rPr>
        <w:t>Bei Vorliegen der gesetzlichen Voraussetzungen stehen Ihnen folgende Rechte zu:</w:t>
      </w:r>
    </w:p>
    <w:p w14:paraId="2F1CF569" w14:textId="4470C266" w:rsidR="006E5418" w:rsidRPr="006E5418" w:rsidRDefault="00525B92" w:rsidP="00621872">
      <w:pPr>
        <w:pStyle w:val="Listenabsatz"/>
        <w:numPr>
          <w:ilvl w:val="3"/>
          <w:numId w:val="31"/>
        </w:numPr>
        <w:spacing w:after="80" w:line="276" w:lineRule="auto"/>
        <w:ind w:left="1134" w:right="-28" w:hanging="283"/>
        <w:rPr>
          <w:rFonts w:ascii="Arial" w:eastAsia="Times New Roman" w:hAnsi="Arial" w:cs="Arial"/>
          <w:b w:val="0"/>
          <w:snapToGrid w:val="0"/>
          <w:sz w:val="20"/>
          <w:lang w:eastAsia="de-DE"/>
        </w:rPr>
      </w:pPr>
      <w:r w:rsidRPr="006E5418">
        <w:rPr>
          <w:rFonts w:ascii="Arial" w:hAnsi="Arial" w:cs="Arial"/>
          <w:b w:val="0"/>
          <w:snapToGrid w:val="0"/>
          <w:sz w:val="20"/>
        </w:rPr>
        <w:t xml:space="preserve">Recht auf Auskunft über Sie betreffende personenbezogene Daten </w:t>
      </w:r>
      <w:r w:rsidR="006E5418">
        <w:rPr>
          <w:rFonts w:ascii="Arial" w:hAnsi="Arial" w:cs="Arial"/>
          <w:b w:val="0"/>
          <w:snapToGrid w:val="0"/>
          <w:sz w:val="20"/>
        </w:rPr>
        <w:br/>
      </w:r>
      <w:r w:rsidRPr="006E5418">
        <w:rPr>
          <w:rFonts w:ascii="Arial" w:hAnsi="Arial" w:cs="Arial"/>
          <w:b w:val="0"/>
          <w:snapToGrid w:val="0"/>
          <w:sz w:val="20"/>
        </w:rPr>
        <w:t xml:space="preserve">(Artikel 15 </w:t>
      </w:r>
      <w:r w:rsidR="006E5418" w:rsidRPr="006E5418">
        <w:rPr>
          <w:rFonts w:ascii="Arial" w:hAnsi="Arial" w:cs="Arial"/>
          <w:b w:val="0"/>
          <w:snapToGrid w:val="0"/>
          <w:sz w:val="20"/>
        </w:rPr>
        <w:t>Datenschutz-Grundverordnung</w:t>
      </w:r>
      <w:r w:rsidR="006E5418">
        <w:rPr>
          <w:rFonts w:ascii="Arial" w:hAnsi="Arial" w:cs="Arial"/>
          <w:b w:val="0"/>
          <w:snapToGrid w:val="0"/>
          <w:sz w:val="20"/>
        </w:rPr>
        <w:t xml:space="preserve"> (DSGV)</w:t>
      </w:r>
      <w:r w:rsidRPr="006E5418">
        <w:rPr>
          <w:rFonts w:ascii="Arial" w:hAnsi="Arial" w:cs="Arial"/>
          <w:b w:val="0"/>
          <w:snapToGrid w:val="0"/>
          <w:sz w:val="20"/>
        </w:rPr>
        <w:t>)</w:t>
      </w:r>
    </w:p>
    <w:p w14:paraId="7F9AEE9C" w14:textId="0BDBDFD5" w:rsidR="006E5418" w:rsidRPr="006E5418" w:rsidRDefault="00525B92" w:rsidP="00621872">
      <w:pPr>
        <w:pStyle w:val="Listenabsatz"/>
        <w:numPr>
          <w:ilvl w:val="3"/>
          <w:numId w:val="31"/>
        </w:numPr>
        <w:spacing w:after="80" w:line="276" w:lineRule="auto"/>
        <w:ind w:left="1134" w:right="-28" w:hanging="283"/>
        <w:jc w:val="both"/>
        <w:rPr>
          <w:rFonts w:ascii="Arial" w:eastAsia="Times New Roman" w:hAnsi="Arial" w:cs="Arial"/>
          <w:b w:val="0"/>
          <w:snapToGrid w:val="0"/>
          <w:sz w:val="20"/>
          <w:lang w:eastAsia="de-DE"/>
        </w:rPr>
      </w:pPr>
      <w:r w:rsidRPr="006E5418">
        <w:rPr>
          <w:rFonts w:ascii="Arial" w:hAnsi="Arial" w:cs="Arial"/>
          <w:b w:val="0"/>
          <w:snapToGrid w:val="0"/>
          <w:sz w:val="20"/>
        </w:rPr>
        <w:t xml:space="preserve">Recht auf Berichtigung der Sie betreffenden unrichtigen personenbezogenen Daten (Artikel 16 </w:t>
      </w:r>
      <w:r w:rsidR="006E5418">
        <w:rPr>
          <w:rFonts w:ascii="Arial" w:hAnsi="Arial" w:cs="Arial"/>
          <w:b w:val="0"/>
          <w:snapToGrid w:val="0"/>
          <w:sz w:val="20"/>
        </w:rPr>
        <w:t>DSGV</w:t>
      </w:r>
      <w:r w:rsidRPr="006E5418">
        <w:rPr>
          <w:rFonts w:ascii="Arial" w:hAnsi="Arial" w:cs="Arial"/>
          <w:b w:val="0"/>
          <w:snapToGrid w:val="0"/>
          <w:sz w:val="20"/>
        </w:rPr>
        <w:t>)</w:t>
      </w:r>
    </w:p>
    <w:p w14:paraId="2CAD0B0B" w14:textId="7F3EF659" w:rsidR="006E5418" w:rsidRPr="006E5418" w:rsidRDefault="00525B92" w:rsidP="00621872">
      <w:pPr>
        <w:pStyle w:val="Listenabsatz"/>
        <w:numPr>
          <w:ilvl w:val="3"/>
          <w:numId w:val="31"/>
        </w:numPr>
        <w:spacing w:after="80" w:line="276" w:lineRule="auto"/>
        <w:ind w:left="1134" w:right="-28" w:hanging="283"/>
        <w:jc w:val="both"/>
        <w:rPr>
          <w:rFonts w:ascii="Arial" w:eastAsia="Times New Roman" w:hAnsi="Arial" w:cs="Arial"/>
          <w:b w:val="0"/>
          <w:snapToGrid w:val="0"/>
          <w:sz w:val="20"/>
          <w:lang w:eastAsia="de-DE"/>
        </w:rPr>
      </w:pPr>
      <w:r w:rsidRPr="006E5418">
        <w:rPr>
          <w:rFonts w:ascii="Arial" w:hAnsi="Arial" w:cs="Arial"/>
          <w:b w:val="0"/>
          <w:snapToGrid w:val="0"/>
          <w:sz w:val="20"/>
        </w:rPr>
        <w:t xml:space="preserve">Recht auf Löschung personenbezogener Daten (Artikel 17 </w:t>
      </w:r>
      <w:r w:rsidR="006E5418">
        <w:rPr>
          <w:rFonts w:ascii="Arial" w:hAnsi="Arial" w:cs="Arial"/>
          <w:b w:val="0"/>
          <w:snapToGrid w:val="0"/>
          <w:sz w:val="20"/>
        </w:rPr>
        <w:t>DSGV</w:t>
      </w:r>
      <w:r w:rsidRPr="006E5418">
        <w:rPr>
          <w:rFonts w:ascii="Arial" w:hAnsi="Arial" w:cs="Arial"/>
          <w:b w:val="0"/>
          <w:snapToGrid w:val="0"/>
          <w:sz w:val="20"/>
        </w:rPr>
        <w:t>)</w:t>
      </w:r>
    </w:p>
    <w:p w14:paraId="64534B4A" w14:textId="77777777" w:rsidR="006E5418" w:rsidRPr="006E5418" w:rsidRDefault="00525B92" w:rsidP="00621872">
      <w:pPr>
        <w:pStyle w:val="Listenabsatz"/>
        <w:numPr>
          <w:ilvl w:val="3"/>
          <w:numId w:val="31"/>
        </w:numPr>
        <w:spacing w:after="80" w:line="480" w:lineRule="auto"/>
        <w:ind w:left="1134" w:right="-28" w:hanging="283"/>
        <w:jc w:val="both"/>
        <w:rPr>
          <w:rFonts w:ascii="Arial" w:eastAsia="Times New Roman" w:hAnsi="Arial" w:cs="Arial"/>
          <w:b w:val="0"/>
          <w:snapToGrid w:val="0"/>
          <w:sz w:val="20"/>
          <w:lang w:eastAsia="de-DE"/>
        </w:rPr>
      </w:pPr>
      <w:r w:rsidRPr="006E5418">
        <w:rPr>
          <w:rFonts w:ascii="Arial" w:hAnsi="Arial" w:cs="Arial"/>
          <w:b w:val="0"/>
          <w:snapToGrid w:val="0"/>
          <w:sz w:val="20"/>
        </w:rPr>
        <w:t xml:space="preserve">Recht auf Einschränkung der Verarbeitung personenbezogener Daten (Artikel 18 </w:t>
      </w:r>
      <w:r w:rsidR="006E5418">
        <w:rPr>
          <w:rFonts w:ascii="Arial" w:hAnsi="Arial" w:cs="Arial"/>
          <w:b w:val="0"/>
          <w:snapToGrid w:val="0"/>
          <w:sz w:val="20"/>
        </w:rPr>
        <w:t>DSGV</w:t>
      </w:r>
      <w:r w:rsidRPr="006E5418">
        <w:rPr>
          <w:rFonts w:ascii="Arial" w:hAnsi="Arial" w:cs="Arial"/>
          <w:b w:val="0"/>
          <w:snapToGrid w:val="0"/>
          <w:sz w:val="20"/>
        </w:rPr>
        <w:t>)</w:t>
      </w:r>
    </w:p>
    <w:p w14:paraId="1040A40B" w14:textId="44927891" w:rsidR="00621872" w:rsidRDefault="00AC2058" w:rsidP="00476270">
      <w:pPr>
        <w:ind w:left="851" w:right="-28"/>
        <w:jc w:val="both"/>
        <w:rPr>
          <w:rFonts w:ascii="Arial" w:hAnsi="Arial" w:cs="Arial"/>
          <w:b w:val="0"/>
          <w:sz w:val="20"/>
        </w:rPr>
      </w:pPr>
      <w:r w:rsidRPr="006E5418">
        <w:rPr>
          <w:rFonts w:ascii="Arial" w:hAnsi="Arial" w:cs="Arial"/>
          <w:b w:val="0"/>
          <w:sz w:val="20"/>
        </w:rPr>
        <w:t>Einschränkungen ergeben sich aus den wahlrechtlichen Vorschriften, insbesondere durch die Vorschriften über das Recht auf Einsichtnahme in das Wählerverzeichnis und den Erhalt einer Kopie, §§ 4 Absatz 2, 38, 56 des Kommunalwahlgesetzes i. V. m. § 8 Absatz 2 und 3 der Sächsischen Kommunalwahlordnung, durch die Vorschriften über den Einspruch und die Beschwerde gegen das Wählerverzeichnis, §§ 4 Absatz 3 und 4, 38, 56 des Kommunalwahlgesetzes i. V .m. § 9 Absatz 1 der Sächsischen Kommunalwahlordnung und die Löschungsfristen (siehe Punkt 8.5).</w:t>
      </w:r>
    </w:p>
    <w:p w14:paraId="42282A7E" w14:textId="77777777" w:rsidR="00621872" w:rsidRDefault="00621872" w:rsidP="00476270">
      <w:pPr>
        <w:ind w:left="851" w:right="-28" w:hanging="567"/>
        <w:jc w:val="both"/>
        <w:rPr>
          <w:rFonts w:ascii="Arial" w:hAnsi="Arial" w:cs="Arial"/>
          <w:b w:val="0"/>
          <w:snapToGrid w:val="0"/>
          <w:sz w:val="20"/>
        </w:rPr>
      </w:pPr>
    </w:p>
    <w:p w14:paraId="296B05F9" w14:textId="77777777" w:rsidR="00621872" w:rsidRPr="00621872" w:rsidRDefault="00621872" w:rsidP="00621872">
      <w:pPr>
        <w:pStyle w:val="Listenabsatz"/>
        <w:numPr>
          <w:ilvl w:val="0"/>
          <w:numId w:val="30"/>
        </w:numPr>
        <w:spacing w:after="80"/>
        <w:ind w:left="851" w:right="-28" w:hanging="567"/>
        <w:jc w:val="both"/>
        <w:rPr>
          <w:rFonts w:ascii="Arial" w:hAnsi="Arial" w:cs="Arial"/>
          <w:b w:val="0"/>
          <w:snapToGrid w:val="0"/>
          <w:vanish/>
          <w:sz w:val="20"/>
        </w:rPr>
      </w:pPr>
    </w:p>
    <w:p w14:paraId="30766D98" w14:textId="77777777" w:rsidR="00621872" w:rsidRPr="00621872" w:rsidRDefault="00621872" w:rsidP="00621872">
      <w:pPr>
        <w:pStyle w:val="Listenabsatz"/>
        <w:numPr>
          <w:ilvl w:val="1"/>
          <w:numId w:val="30"/>
        </w:numPr>
        <w:spacing w:after="80"/>
        <w:ind w:left="851" w:right="-28" w:hanging="567"/>
        <w:jc w:val="both"/>
        <w:rPr>
          <w:rFonts w:ascii="Arial" w:hAnsi="Arial" w:cs="Arial"/>
          <w:b w:val="0"/>
          <w:snapToGrid w:val="0"/>
          <w:vanish/>
          <w:sz w:val="20"/>
        </w:rPr>
      </w:pPr>
    </w:p>
    <w:p w14:paraId="0DC2F57D" w14:textId="77777777" w:rsidR="00621872" w:rsidRPr="00621872" w:rsidRDefault="00621872" w:rsidP="00621872">
      <w:pPr>
        <w:pStyle w:val="Listenabsatz"/>
        <w:numPr>
          <w:ilvl w:val="1"/>
          <w:numId w:val="30"/>
        </w:numPr>
        <w:spacing w:after="80"/>
        <w:ind w:left="851" w:right="-28" w:hanging="567"/>
        <w:jc w:val="both"/>
        <w:rPr>
          <w:rFonts w:ascii="Arial" w:hAnsi="Arial" w:cs="Arial"/>
          <w:b w:val="0"/>
          <w:snapToGrid w:val="0"/>
          <w:vanish/>
          <w:sz w:val="20"/>
        </w:rPr>
      </w:pPr>
    </w:p>
    <w:p w14:paraId="2945991A" w14:textId="77777777" w:rsidR="00621872" w:rsidRPr="00621872" w:rsidRDefault="00621872" w:rsidP="00621872">
      <w:pPr>
        <w:pStyle w:val="Listenabsatz"/>
        <w:numPr>
          <w:ilvl w:val="1"/>
          <w:numId w:val="30"/>
        </w:numPr>
        <w:spacing w:after="80"/>
        <w:ind w:left="851" w:right="-28" w:hanging="567"/>
        <w:jc w:val="both"/>
        <w:rPr>
          <w:rFonts w:ascii="Arial" w:hAnsi="Arial" w:cs="Arial"/>
          <w:b w:val="0"/>
          <w:snapToGrid w:val="0"/>
          <w:vanish/>
          <w:sz w:val="20"/>
        </w:rPr>
      </w:pPr>
    </w:p>
    <w:p w14:paraId="5B389C2D" w14:textId="77777777" w:rsidR="00621872" w:rsidRPr="00621872" w:rsidRDefault="00621872" w:rsidP="00621872">
      <w:pPr>
        <w:pStyle w:val="Listenabsatz"/>
        <w:numPr>
          <w:ilvl w:val="1"/>
          <w:numId w:val="30"/>
        </w:numPr>
        <w:spacing w:after="80"/>
        <w:ind w:left="851" w:right="-28" w:hanging="567"/>
        <w:jc w:val="both"/>
        <w:rPr>
          <w:rFonts w:ascii="Arial" w:hAnsi="Arial" w:cs="Arial"/>
          <w:b w:val="0"/>
          <w:snapToGrid w:val="0"/>
          <w:vanish/>
          <w:sz w:val="20"/>
        </w:rPr>
      </w:pPr>
    </w:p>
    <w:p w14:paraId="29D0A68F" w14:textId="77777777" w:rsidR="00621872" w:rsidRPr="00621872" w:rsidRDefault="00621872" w:rsidP="00621872">
      <w:pPr>
        <w:pStyle w:val="Listenabsatz"/>
        <w:numPr>
          <w:ilvl w:val="1"/>
          <w:numId w:val="30"/>
        </w:numPr>
        <w:spacing w:after="80"/>
        <w:ind w:left="851" w:right="-28" w:hanging="567"/>
        <w:jc w:val="both"/>
        <w:rPr>
          <w:rFonts w:ascii="Arial" w:hAnsi="Arial" w:cs="Arial"/>
          <w:b w:val="0"/>
          <w:snapToGrid w:val="0"/>
          <w:vanish/>
          <w:sz w:val="20"/>
        </w:rPr>
      </w:pPr>
    </w:p>
    <w:p w14:paraId="212921A5" w14:textId="25CC4DC8" w:rsidR="00525B92" w:rsidRPr="00621872" w:rsidRDefault="00525B92" w:rsidP="00476270">
      <w:pPr>
        <w:pStyle w:val="Listenabsatz"/>
        <w:numPr>
          <w:ilvl w:val="1"/>
          <w:numId w:val="30"/>
        </w:numPr>
        <w:spacing w:before="0" w:line="240" w:lineRule="auto"/>
        <w:ind w:left="851" w:right="-28" w:hanging="567"/>
        <w:jc w:val="both"/>
        <w:rPr>
          <w:rFonts w:ascii="Arial" w:hAnsi="Arial" w:cs="Arial"/>
          <w:b w:val="0"/>
          <w:snapToGrid w:val="0"/>
          <w:sz w:val="20"/>
        </w:rPr>
      </w:pPr>
      <w:r w:rsidRPr="00621872">
        <w:rPr>
          <w:rFonts w:ascii="Arial" w:hAnsi="Arial" w:cs="Arial"/>
          <w:b w:val="0"/>
          <w:snapToGrid w:val="0"/>
          <w:sz w:val="20"/>
        </w:rPr>
        <w:t>Sind Sie der Ansicht, dass die Verarbeitung der Sie betreffenden personenbezogenen Daten nicht rechtmäßig erfolgt, können Sie Ihre Beschwerde an d</w:t>
      </w:r>
      <w:r w:rsidR="00B34493" w:rsidRPr="00621872">
        <w:rPr>
          <w:rFonts w:ascii="Arial" w:hAnsi="Arial" w:cs="Arial"/>
          <w:b w:val="0"/>
          <w:snapToGrid w:val="0"/>
          <w:sz w:val="20"/>
        </w:rPr>
        <w:t>i</w:t>
      </w:r>
      <w:r w:rsidRPr="00621872">
        <w:rPr>
          <w:rFonts w:ascii="Arial" w:hAnsi="Arial" w:cs="Arial"/>
          <w:b w:val="0"/>
          <w:snapToGrid w:val="0"/>
          <w:sz w:val="20"/>
        </w:rPr>
        <w:t>e Sächsische Datenschutz</w:t>
      </w:r>
      <w:r w:rsidR="00B34493" w:rsidRPr="00621872">
        <w:rPr>
          <w:rFonts w:ascii="Arial" w:hAnsi="Arial" w:cs="Arial"/>
          <w:b w:val="0"/>
          <w:snapToGrid w:val="0"/>
          <w:sz w:val="20"/>
        </w:rPr>
        <w:t>- und Transparenz</w:t>
      </w:r>
      <w:r w:rsidRPr="00621872">
        <w:rPr>
          <w:rFonts w:ascii="Arial" w:hAnsi="Arial" w:cs="Arial"/>
          <w:b w:val="0"/>
          <w:snapToGrid w:val="0"/>
          <w:sz w:val="20"/>
        </w:rPr>
        <w:t>beauftragte (Postanschrift: Sächsisch</w:t>
      </w:r>
      <w:r w:rsidR="00DD7677" w:rsidRPr="00621872">
        <w:rPr>
          <w:rFonts w:ascii="Arial" w:hAnsi="Arial" w:cs="Arial"/>
          <w:b w:val="0"/>
          <w:snapToGrid w:val="0"/>
          <w:sz w:val="20"/>
        </w:rPr>
        <w:t>e</w:t>
      </w:r>
      <w:r w:rsidRPr="00621872">
        <w:rPr>
          <w:rFonts w:ascii="Arial" w:hAnsi="Arial" w:cs="Arial"/>
          <w:b w:val="0"/>
          <w:snapToGrid w:val="0"/>
          <w:sz w:val="20"/>
        </w:rPr>
        <w:t xml:space="preserve"> Datenschutz</w:t>
      </w:r>
      <w:r w:rsidR="00B34493" w:rsidRPr="00621872">
        <w:rPr>
          <w:rFonts w:ascii="Arial" w:hAnsi="Arial" w:cs="Arial"/>
          <w:b w:val="0"/>
          <w:snapToGrid w:val="0"/>
          <w:sz w:val="20"/>
        </w:rPr>
        <w:t>- und Transparenz</w:t>
      </w:r>
      <w:r w:rsidRPr="00621872">
        <w:rPr>
          <w:rFonts w:ascii="Arial" w:hAnsi="Arial" w:cs="Arial"/>
          <w:b w:val="0"/>
          <w:snapToGrid w:val="0"/>
          <w:sz w:val="20"/>
        </w:rPr>
        <w:t xml:space="preserve">beauftragte, Postfach </w:t>
      </w:r>
      <w:r w:rsidR="00B34493" w:rsidRPr="00621872">
        <w:rPr>
          <w:rFonts w:ascii="Arial" w:hAnsi="Arial" w:cs="Arial"/>
          <w:b w:val="0"/>
          <w:snapToGrid w:val="0"/>
          <w:sz w:val="20"/>
        </w:rPr>
        <w:t>11 01</w:t>
      </w:r>
      <w:r w:rsidR="00DD7677" w:rsidRPr="00621872">
        <w:rPr>
          <w:rFonts w:ascii="Arial" w:hAnsi="Arial" w:cs="Arial"/>
          <w:b w:val="0"/>
          <w:snapToGrid w:val="0"/>
          <w:sz w:val="20"/>
        </w:rPr>
        <w:t xml:space="preserve"> </w:t>
      </w:r>
      <w:r w:rsidR="00B34493" w:rsidRPr="00621872">
        <w:rPr>
          <w:rFonts w:ascii="Arial" w:hAnsi="Arial" w:cs="Arial"/>
          <w:b w:val="0"/>
          <w:snapToGrid w:val="0"/>
          <w:sz w:val="20"/>
        </w:rPr>
        <w:t>32</w:t>
      </w:r>
      <w:r w:rsidRPr="00621872">
        <w:rPr>
          <w:rFonts w:ascii="Arial" w:hAnsi="Arial" w:cs="Arial"/>
          <w:b w:val="0"/>
          <w:snapToGrid w:val="0"/>
          <w:sz w:val="20"/>
        </w:rPr>
        <w:t xml:space="preserve">, </w:t>
      </w:r>
      <w:r w:rsidR="00B34493" w:rsidRPr="00621872">
        <w:rPr>
          <w:rFonts w:ascii="Arial" w:hAnsi="Arial" w:cs="Arial"/>
          <w:b w:val="0"/>
          <w:snapToGrid w:val="0"/>
          <w:sz w:val="20"/>
        </w:rPr>
        <w:t xml:space="preserve">01330 </w:t>
      </w:r>
      <w:r w:rsidRPr="00621872">
        <w:rPr>
          <w:rFonts w:ascii="Arial" w:hAnsi="Arial" w:cs="Arial"/>
          <w:b w:val="0"/>
          <w:snapToGrid w:val="0"/>
          <w:sz w:val="20"/>
        </w:rPr>
        <w:t xml:space="preserve">Dresden; E-Mail: </w:t>
      </w:r>
      <w:r w:rsidR="00B34493" w:rsidRPr="00621872">
        <w:rPr>
          <w:rFonts w:ascii="Arial" w:hAnsi="Arial" w:cs="Arial"/>
          <w:b w:val="0"/>
          <w:snapToGrid w:val="0"/>
          <w:sz w:val="20"/>
        </w:rPr>
        <w:t>post</w:t>
      </w:r>
      <w:r w:rsidRPr="00621872">
        <w:rPr>
          <w:rFonts w:ascii="Arial" w:hAnsi="Arial" w:cs="Arial"/>
          <w:b w:val="0"/>
          <w:snapToGrid w:val="0"/>
          <w:sz w:val="20"/>
        </w:rPr>
        <w:t>@s</w:t>
      </w:r>
      <w:r w:rsidR="00B34493" w:rsidRPr="00621872">
        <w:rPr>
          <w:rFonts w:ascii="Arial" w:hAnsi="Arial" w:cs="Arial"/>
          <w:b w:val="0"/>
          <w:snapToGrid w:val="0"/>
          <w:sz w:val="20"/>
        </w:rPr>
        <w:t>dtb</w:t>
      </w:r>
      <w:r w:rsidRPr="00621872">
        <w:rPr>
          <w:rFonts w:ascii="Arial" w:hAnsi="Arial" w:cs="Arial"/>
          <w:b w:val="0"/>
          <w:snapToGrid w:val="0"/>
          <w:sz w:val="20"/>
        </w:rPr>
        <w:t>.sachsen.de) richten.</w:t>
      </w:r>
    </w:p>
    <w:p w14:paraId="41FC7309" w14:textId="77777777" w:rsidR="00525B92" w:rsidRDefault="00525B92" w:rsidP="00476270">
      <w:pPr>
        <w:tabs>
          <w:tab w:val="left" w:pos="357"/>
        </w:tabs>
        <w:ind w:right="112"/>
        <w:jc w:val="both"/>
        <w:rPr>
          <w:rFonts w:ascii="Arial" w:hAnsi="Arial"/>
          <w:b w:val="0"/>
          <w:snapToGrid w:val="0"/>
          <w:sz w:val="20"/>
        </w:rPr>
      </w:pPr>
    </w:p>
    <w:p w14:paraId="28D99AB0" w14:textId="77777777" w:rsidR="00476270" w:rsidRDefault="00476270" w:rsidP="00476270">
      <w:pPr>
        <w:ind w:right="112"/>
        <w:jc w:val="both"/>
        <w:rPr>
          <w:rFonts w:ascii="Arial" w:hAnsi="Arial" w:cs="Arial"/>
          <w:b w:val="0"/>
          <w:bCs/>
          <w:sz w:val="20"/>
        </w:rPr>
      </w:pPr>
    </w:p>
    <w:p w14:paraId="02C699A7" w14:textId="177CC68C" w:rsidR="006111DF" w:rsidRDefault="00530ACE" w:rsidP="00476270">
      <w:pPr>
        <w:ind w:right="112"/>
        <w:jc w:val="both"/>
        <w:rPr>
          <w:rFonts w:ascii="Arial" w:hAnsi="Arial" w:cs="Arial"/>
          <w:b w:val="0"/>
          <w:bCs/>
          <w:i/>
          <w:iCs/>
          <w:sz w:val="20"/>
        </w:rPr>
      </w:pPr>
      <w:r w:rsidRPr="00530ACE">
        <w:rPr>
          <w:rFonts w:ascii="Arial" w:hAnsi="Arial" w:cs="Arial"/>
          <w:b w:val="0"/>
          <w:bCs/>
          <w:sz w:val="20"/>
        </w:rPr>
        <w:t>Niederwiesa, den 19.</w:t>
      </w:r>
      <w:r w:rsidR="006111DF">
        <w:rPr>
          <w:rFonts w:ascii="Arial" w:hAnsi="Arial" w:cs="Arial"/>
          <w:b w:val="0"/>
          <w:bCs/>
          <w:sz w:val="20"/>
        </w:rPr>
        <w:t>12</w:t>
      </w:r>
      <w:r w:rsidRPr="00530ACE">
        <w:rPr>
          <w:rFonts w:ascii="Arial" w:hAnsi="Arial" w:cs="Arial"/>
          <w:b w:val="0"/>
          <w:bCs/>
          <w:sz w:val="20"/>
        </w:rPr>
        <w:t>.2024</w:t>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sz w:val="20"/>
        </w:rPr>
        <w:tab/>
      </w:r>
      <w:r w:rsidRPr="00530ACE">
        <w:rPr>
          <w:rFonts w:ascii="Arial" w:hAnsi="Arial" w:cs="Arial"/>
          <w:b w:val="0"/>
          <w:bCs/>
          <w:i/>
          <w:iCs/>
          <w:sz w:val="20"/>
        </w:rPr>
        <w:tab/>
      </w:r>
    </w:p>
    <w:p w14:paraId="06CA1EA9" w14:textId="77777777" w:rsidR="006111DF" w:rsidRDefault="006111DF" w:rsidP="006111DF">
      <w:pPr>
        <w:ind w:right="112"/>
        <w:jc w:val="both"/>
        <w:rPr>
          <w:rFonts w:ascii="Arial" w:hAnsi="Arial" w:cs="Arial"/>
          <w:b w:val="0"/>
          <w:bCs/>
          <w:i/>
          <w:iCs/>
          <w:sz w:val="20"/>
        </w:rPr>
      </w:pPr>
    </w:p>
    <w:p w14:paraId="0C3872FF" w14:textId="275E6EB2" w:rsidR="006111DF" w:rsidRDefault="006111DF" w:rsidP="006111DF">
      <w:pPr>
        <w:ind w:right="112"/>
        <w:jc w:val="both"/>
        <w:rPr>
          <w:rFonts w:ascii="Arial" w:hAnsi="Arial" w:cs="Arial"/>
          <w:b w:val="0"/>
          <w:bCs/>
          <w:i/>
          <w:iCs/>
          <w:sz w:val="20"/>
        </w:rPr>
      </w:pPr>
    </w:p>
    <w:p w14:paraId="6CC9699E" w14:textId="05E5D321" w:rsidR="006111DF" w:rsidRDefault="006111DF" w:rsidP="006111DF">
      <w:pPr>
        <w:ind w:right="112"/>
        <w:jc w:val="both"/>
        <w:rPr>
          <w:rFonts w:ascii="Arial" w:hAnsi="Arial" w:cs="Arial"/>
          <w:b w:val="0"/>
          <w:bCs/>
          <w:i/>
          <w:iCs/>
          <w:sz w:val="20"/>
        </w:rPr>
      </w:pPr>
    </w:p>
    <w:p w14:paraId="5CE14EDC" w14:textId="77777777" w:rsidR="006111DF" w:rsidRDefault="006111DF" w:rsidP="006111DF">
      <w:pPr>
        <w:ind w:right="112"/>
        <w:jc w:val="both"/>
        <w:rPr>
          <w:rFonts w:ascii="Arial" w:hAnsi="Arial" w:cs="Arial"/>
          <w:b w:val="0"/>
          <w:bCs/>
          <w:i/>
          <w:iCs/>
          <w:sz w:val="20"/>
        </w:rPr>
      </w:pPr>
    </w:p>
    <w:p w14:paraId="1AFDDDE0" w14:textId="77777777" w:rsidR="006111DF" w:rsidRDefault="006111DF" w:rsidP="006111DF">
      <w:pPr>
        <w:ind w:right="112"/>
        <w:jc w:val="both"/>
        <w:rPr>
          <w:rFonts w:ascii="Arial" w:hAnsi="Arial" w:cs="Arial"/>
          <w:b w:val="0"/>
          <w:bCs/>
          <w:sz w:val="20"/>
        </w:rPr>
      </w:pPr>
      <w:r w:rsidRPr="00530ACE">
        <w:rPr>
          <w:rFonts w:ascii="Arial" w:hAnsi="Arial" w:cs="Arial"/>
          <w:b w:val="0"/>
          <w:bCs/>
          <w:sz w:val="20"/>
        </w:rPr>
        <w:t>Raik Schubert</w:t>
      </w:r>
    </w:p>
    <w:p w14:paraId="404880FE" w14:textId="0A5399B4" w:rsidR="006111DF" w:rsidRPr="00530ACE" w:rsidRDefault="006111DF" w:rsidP="006111DF">
      <w:pPr>
        <w:ind w:right="112"/>
        <w:jc w:val="both"/>
        <w:rPr>
          <w:rFonts w:ascii="Arial" w:hAnsi="Arial"/>
          <w:b w:val="0"/>
          <w:snapToGrid w:val="0"/>
          <w:sz w:val="20"/>
        </w:rPr>
      </w:pPr>
      <w:r w:rsidRPr="00530ACE">
        <w:rPr>
          <w:rFonts w:ascii="Arial" w:hAnsi="Arial" w:cs="Arial"/>
          <w:b w:val="0"/>
          <w:bCs/>
          <w:sz w:val="20"/>
        </w:rPr>
        <w:t>Bürgermeister</w:t>
      </w:r>
      <w:r w:rsidRPr="006111DF">
        <w:rPr>
          <w:rFonts w:ascii="Arial" w:hAnsi="Arial" w:cs="Arial"/>
          <w:b w:val="0"/>
          <w:bCs/>
          <w:i/>
          <w:iCs/>
          <w:sz w:val="20"/>
        </w:rPr>
        <w:t xml:space="preserve"> </w:t>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Pr>
          <w:rFonts w:ascii="Arial" w:hAnsi="Arial" w:cs="Arial"/>
          <w:b w:val="0"/>
          <w:bCs/>
          <w:i/>
          <w:iCs/>
          <w:sz w:val="20"/>
        </w:rPr>
        <w:tab/>
      </w:r>
      <w:r w:rsidRPr="00530ACE">
        <w:rPr>
          <w:rFonts w:ascii="Arial" w:hAnsi="Arial" w:cs="Arial"/>
          <w:b w:val="0"/>
          <w:bCs/>
          <w:i/>
          <w:iCs/>
          <w:sz w:val="20"/>
        </w:rPr>
        <w:t>Dienstsiegel</w:t>
      </w:r>
      <w:r w:rsidRPr="00530ACE">
        <w:rPr>
          <w:rFonts w:ascii="Arial" w:hAnsi="Arial" w:cs="Arial"/>
          <w:b w:val="0"/>
          <w:bCs/>
          <w:sz w:val="20"/>
        </w:rPr>
        <w:tab/>
      </w:r>
    </w:p>
    <w:p w14:paraId="5F48DCE0" w14:textId="77777777" w:rsidR="006111DF" w:rsidRDefault="006111DF" w:rsidP="006111DF">
      <w:pPr>
        <w:ind w:right="112"/>
        <w:jc w:val="both"/>
        <w:rPr>
          <w:rFonts w:ascii="Arial" w:hAnsi="Arial" w:cs="Arial"/>
          <w:b w:val="0"/>
          <w:bCs/>
          <w:i/>
          <w:iCs/>
          <w:sz w:val="20"/>
        </w:rPr>
      </w:pPr>
    </w:p>
    <w:p w14:paraId="293E313C" w14:textId="25ABF1BE" w:rsidR="00621872" w:rsidRPr="00621872" w:rsidRDefault="00621872" w:rsidP="006111DF">
      <w:pPr>
        <w:ind w:right="112"/>
        <w:jc w:val="both"/>
        <w:rPr>
          <w:rFonts w:ascii="Arial" w:hAnsi="Arial" w:cs="Arial"/>
          <w:b w:val="0"/>
          <w:bCs/>
          <w:sz w:val="20"/>
        </w:rPr>
      </w:pPr>
      <w:r w:rsidRPr="00621872">
        <w:rPr>
          <w:rFonts w:ascii="Arial" w:hAnsi="Arial" w:cs="Arial"/>
          <w:b w:val="0"/>
          <w:bCs/>
          <w:sz w:val="20"/>
        </w:rPr>
        <w:t>__________________________________________________________________________</w:t>
      </w:r>
    </w:p>
    <w:p w14:paraId="51F3A4DC" w14:textId="77777777" w:rsidR="00621872" w:rsidRPr="00621872" w:rsidRDefault="00621872" w:rsidP="006111DF">
      <w:pPr>
        <w:rPr>
          <w:rFonts w:ascii="Arial" w:hAnsi="Arial" w:cs="Arial"/>
          <w:b w:val="0"/>
          <w:bCs/>
          <w:sz w:val="20"/>
        </w:rPr>
      </w:pPr>
    </w:p>
    <w:p w14:paraId="5E1D6586" w14:textId="77777777" w:rsidR="00621872" w:rsidRPr="00621872" w:rsidRDefault="00621872" w:rsidP="006111DF">
      <w:pPr>
        <w:rPr>
          <w:rFonts w:ascii="Arial" w:hAnsi="Arial" w:cs="Arial"/>
          <w:b w:val="0"/>
          <w:bCs/>
          <w:sz w:val="20"/>
          <w:u w:val="single"/>
        </w:rPr>
      </w:pPr>
      <w:r w:rsidRPr="00621872">
        <w:rPr>
          <w:rFonts w:ascii="Arial" w:hAnsi="Arial" w:cs="Arial"/>
          <w:b w:val="0"/>
          <w:bCs/>
          <w:sz w:val="20"/>
          <w:u w:val="single"/>
        </w:rPr>
        <w:t>Verfahrensvermerk:</w:t>
      </w:r>
    </w:p>
    <w:p w14:paraId="28CCBB65" w14:textId="77777777" w:rsidR="00621872" w:rsidRPr="00621872" w:rsidRDefault="00621872" w:rsidP="006111DF">
      <w:pPr>
        <w:rPr>
          <w:rFonts w:ascii="Arial" w:hAnsi="Arial" w:cs="Arial"/>
          <w:b w:val="0"/>
          <w:bCs/>
          <w:sz w:val="20"/>
          <w:u w:val="single"/>
        </w:rPr>
      </w:pPr>
    </w:p>
    <w:p w14:paraId="513DD2E1" w14:textId="77777777" w:rsidR="00621872" w:rsidRPr="00621872" w:rsidRDefault="00621872" w:rsidP="006111DF">
      <w:pPr>
        <w:rPr>
          <w:rFonts w:ascii="Arial" w:hAnsi="Arial" w:cs="Arial"/>
          <w:b w:val="0"/>
          <w:bCs/>
          <w:sz w:val="20"/>
          <w:u w:val="single"/>
        </w:rPr>
      </w:pPr>
    </w:p>
    <w:p w14:paraId="4BCFDCA0" w14:textId="036F7004" w:rsidR="00621872" w:rsidRPr="00621872" w:rsidRDefault="00621872" w:rsidP="006111DF">
      <w:pPr>
        <w:rPr>
          <w:rFonts w:ascii="Arial" w:hAnsi="Arial" w:cs="Arial"/>
          <w:b w:val="0"/>
          <w:bCs/>
          <w:sz w:val="20"/>
        </w:rPr>
      </w:pPr>
      <w:r w:rsidRPr="00621872">
        <w:rPr>
          <w:rFonts w:ascii="Arial" w:hAnsi="Arial" w:cs="Arial"/>
          <w:b w:val="0"/>
          <w:bCs/>
          <w:sz w:val="20"/>
        </w:rPr>
        <w:t>Ort des Aushanges:</w:t>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Pr="00621872">
        <w:rPr>
          <w:rFonts w:ascii="Arial" w:hAnsi="Arial" w:cs="Arial"/>
          <w:b w:val="0"/>
          <w:bCs/>
          <w:sz w:val="20"/>
        </w:rPr>
        <w:t>ausgehangen am:</w:t>
      </w:r>
    </w:p>
    <w:p w14:paraId="004FCCA2" w14:textId="77777777" w:rsidR="00621872" w:rsidRPr="00621872" w:rsidRDefault="00621872" w:rsidP="006111DF">
      <w:pPr>
        <w:rPr>
          <w:rFonts w:ascii="Arial" w:hAnsi="Arial" w:cs="Arial"/>
          <w:b w:val="0"/>
          <w:bCs/>
          <w:sz w:val="20"/>
        </w:rPr>
      </w:pP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p>
    <w:p w14:paraId="4393B438" w14:textId="71700AA2" w:rsidR="00C66B84" w:rsidRPr="006111DF" w:rsidRDefault="00621872" w:rsidP="006111DF">
      <w:pPr>
        <w:rPr>
          <w:rFonts w:ascii="Arial" w:hAnsi="Arial" w:cs="Arial"/>
        </w:rPr>
      </w:pP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Pr="00621872">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00530ACE">
        <w:rPr>
          <w:rFonts w:ascii="Arial" w:hAnsi="Arial" w:cs="Arial"/>
          <w:b w:val="0"/>
          <w:bCs/>
          <w:sz w:val="20"/>
        </w:rPr>
        <w:tab/>
      </w:r>
      <w:r w:rsidRPr="00621872">
        <w:rPr>
          <w:rFonts w:ascii="Arial" w:hAnsi="Arial" w:cs="Arial"/>
          <w:b w:val="0"/>
          <w:bCs/>
          <w:sz w:val="20"/>
        </w:rPr>
        <w:t>abgenommen am:</w:t>
      </w:r>
    </w:p>
    <w:sectPr w:rsidR="00C66B84" w:rsidRPr="006111DF" w:rsidSect="000E0046">
      <w:pgSz w:w="11906" w:h="16838"/>
      <w:pgMar w:top="851" w:right="707" w:bottom="709" w:left="737" w:header="278"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DBCA" w14:textId="77777777" w:rsidR="00873D5A" w:rsidRDefault="00873D5A">
      <w:r>
        <w:separator/>
      </w:r>
    </w:p>
  </w:endnote>
  <w:endnote w:type="continuationSeparator" w:id="0">
    <w:p w14:paraId="56CAB7AE" w14:textId="77777777" w:rsidR="00873D5A" w:rsidRDefault="0087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464D" w14:textId="77777777" w:rsidR="00873D5A" w:rsidRDefault="00873D5A">
      <w:r>
        <w:separator/>
      </w:r>
    </w:p>
  </w:footnote>
  <w:footnote w:type="continuationSeparator" w:id="0">
    <w:p w14:paraId="33960341" w14:textId="77777777" w:rsidR="00873D5A" w:rsidRDefault="0087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4D9"/>
    <w:multiLevelType w:val="singleLevel"/>
    <w:tmpl w:val="F8A43C34"/>
    <w:lvl w:ilvl="0">
      <w:start w:val="6"/>
      <w:numFmt w:val="decimal"/>
      <w:lvlText w:val="%1.2"/>
      <w:lvlJc w:val="left"/>
      <w:pPr>
        <w:tabs>
          <w:tab w:val="num" w:pos="360"/>
        </w:tabs>
        <w:ind w:left="360" w:hanging="360"/>
      </w:pPr>
    </w:lvl>
  </w:abstractNum>
  <w:abstractNum w:abstractNumId="1" w15:restartNumberingAfterBreak="0">
    <w:nsid w:val="08723591"/>
    <w:multiLevelType w:val="hybridMultilevel"/>
    <w:tmpl w:val="6A6C25E8"/>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000D09"/>
    <w:multiLevelType w:val="singleLevel"/>
    <w:tmpl w:val="C2D02A3C"/>
    <w:lvl w:ilvl="0">
      <w:start w:val="4"/>
      <w:numFmt w:val="decimal"/>
      <w:lvlText w:val="%1."/>
      <w:lvlJc w:val="left"/>
      <w:pPr>
        <w:tabs>
          <w:tab w:val="num" w:pos="360"/>
        </w:tabs>
        <w:ind w:left="360" w:hanging="360"/>
      </w:pPr>
    </w:lvl>
  </w:abstractNum>
  <w:abstractNum w:abstractNumId="3" w15:restartNumberingAfterBreak="0">
    <w:nsid w:val="0EB0244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112FE"/>
    <w:multiLevelType w:val="hybridMultilevel"/>
    <w:tmpl w:val="F5FC6D76"/>
    <w:lvl w:ilvl="0" w:tplc="93EEAEF8">
      <w:numFmt w:val="bullet"/>
      <w:lvlText w:val="-"/>
      <w:lvlJc w:val="left"/>
      <w:pPr>
        <w:ind w:left="723" w:hanging="360"/>
      </w:pPr>
      <w:rPr>
        <w:rFonts w:ascii="Arial" w:eastAsia="Calibri" w:hAnsi="Arial" w:cs="Aria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5" w15:restartNumberingAfterBreak="0">
    <w:nsid w:val="18871FD1"/>
    <w:multiLevelType w:val="singleLevel"/>
    <w:tmpl w:val="7E8893EA"/>
    <w:lvl w:ilvl="0">
      <w:start w:val="1"/>
      <w:numFmt w:val="lowerLetter"/>
      <w:lvlText w:val="%1)"/>
      <w:lvlJc w:val="left"/>
      <w:pPr>
        <w:tabs>
          <w:tab w:val="num" w:pos="1065"/>
        </w:tabs>
        <w:ind w:left="1065" w:hanging="360"/>
      </w:pPr>
      <w:rPr>
        <w:rFonts w:hint="default"/>
      </w:rPr>
    </w:lvl>
  </w:abstractNum>
  <w:abstractNum w:abstractNumId="6" w15:restartNumberingAfterBreak="0">
    <w:nsid w:val="1AE16B33"/>
    <w:multiLevelType w:val="multilevel"/>
    <w:tmpl w:val="C9D47CEC"/>
    <w:lvl w:ilvl="0">
      <w:start w:val="8"/>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2209627E"/>
    <w:multiLevelType w:val="multilevel"/>
    <w:tmpl w:val="C9D47CEC"/>
    <w:lvl w:ilvl="0">
      <w:start w:val="8"/>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22624975"/>
    <w:multiLevelType w:val="singleLevel"/>
    <w:tmpl w:val="A6B849B0"/>
    <w:lvl w:ilvl="0">
      <w:start w:val="3"/>
      <w:numFmt w:val="decimal"/>
      <w:lvlText w:val="%1."/>
      <w:lvlJc w:val="left"/>
      <w:pPr>
        <w:tabs>
          <w:tab w:val="num" w:pos="360"/>
        </w:tabs>
        <w:ind w:left="360" w:hanging="360"/>
      </w:pPr>
    </w:lvl>
  </w:abstractNum>
  <w:abstractNum w:abstractNumId="9" w15:restartNumberingAfterBreak="0">
    <w:nsid w:val="22914F75"/>
    <w:multiLevelType w:val="singleLevel"/>
    <w:tmpl w:val="AA8C7162"/>
    <w:lvl w:ilvl="0">
      <w:start w:val="4"/>
      <w:numFmt w:val="decimal"/>
      <w:lvlText w:val="%1.1"/>
      <w:lvlJc w:val="left"/>
      <w:pPr>
        <w:tabs>
          <w:tab w:val="num" w:pos="360"/>
        </w:tabs>
        <w:ind w:left="360" w:hanging="360"/>
      </w:pPr>
    </w:lvl>
  </w:abstractNum>
  <w:abstractNum w:abstractNumId="10" w15:restartNumberingAfterBreak="0">
    <w:nsid w:val="25625319"/>
    <w:multiLevelType w:val="singleLevel"/>
    <w:tmpl w:val="3EF6E6BC"/>
    <w:lvl w:ilvl="0">
      <w:start w:val="4"/>
      <w:numFmt w:val="decimal"/>
      <w:lvlText w:val="%1.2"/>
      <w:lvlJc w:val="left"/>
      <w:pPr>
        <w:tabs>
          <w:tab w:val="num" w:pos="360"/>
        </w:tabs>
        <w:ind w:left="360" w:hanging="360"/>
      </w:pPr>
    </w:lvl>
  </w:abstractNum>
  <w:abstractNum w:abstractNumId="11" w15:restartNumberingAfterBreak="0">
    <w:nsid w:val="27355466"/>
    <w:multiLevelType w:val="multilevel"/>
    <w:tmpl w:val="2CA044D6"/>
    <w:lvl w:ilvl="0">
      <w:start w:val="8"/>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bullet"/>
      <w:lvlText w:val=""/>
      <w:lvlJc w:val="left"/>
      <w:pPr>
        <w:ind w:left="1791" w:hanging="720"/>
      </w:pPr>
      <w:rPr>
        <w:rFonts w:ascii="Symbol" w:hAnsi="Symbol"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28D356E3"/>
    <w:multiLevelType w:val="singleLevel"/>
    <w:tmpl w:val="7E8893EA"/>
    <w:lvl w:ilvl="0">
      <w:start w:val="1"/>
      <w:numFmt w:val="lowerLetter"/>
      <w:lvlText w:val="%1)"/>
      <w:lvlJc w:val="left"/>
      <w:pPr>
        <w:tabs>
          <w:tab w:val="num" w:pos="1065"/>
        </w:tabs>
        <w:ind w:left="1065" w:hanging="360"/>
      </w:pPr>
      <w:rPr>
        <w:rFonts w:hint="default"/>
      </w:rPr>
    </w:lvl>
  </w:abstractNum>
  <w:abstractNum w:abstractNumId="13" w15:restartNumberingAfterBreak="0">
    <w:nsid w:val="297474A1"/>
    <w:multiLevelType w:val="hybridMultilevel"/>
    <w:tmpl w:val="5C9A0DDC"/>
    <w:lvl w:ilvl="0" w:tplc="A412F16E">
      <w:start w:val="4"/>
      <w:numFmt w:val="decimal"/>
      <w:lvlText w:val="%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4C3722"/>
    <w:multiLevelType w:val="multilevel"/>
    <w:tmpl w:val="C9D47CEC"/>
    <w:lvl w:ilvl="0">
      <w:start w:val="8"/>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34987851"/>
    <w:multiLevelType w:val="hybridMultilevel"/>
    <w:tmpl w:val="EF4E0892"/>
    <w:lvl w:ilvl="0" w:tplc="C366B63E">
      <w:start w:val="1"/>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6" w15:restartNumberingAfterBreak="0">
    <w:nsid w:val="3B3D42E0"/>
    <w:multiLevelType w:val="singleLevel"/>
    <w:tmpl w:val="5FE423D2"/>
    <w:lvl w:ilvl="0">
      <w:start w:val="4"/>
      <w:numFmt w:val="decimal"/>
      <w:lvlText w:val="%1.3"/>
      <w:lvlJc w:val="left"/>
      <w:pPr>
        <w:tabs>
          <w:tab w:val="num" w:pos="360"/>
        </w:tabs>
        <w:ind w:left="360" w:hanging="360"/>
      </w:pPr>
    </w:lvl>
  </w:abstractNum>
  <w:abstractNum w:abstractNumId="17" w15:restartNumberingAfterBreak="0">
    <w:nsid w:val="3D854E75"/>
    <w:multiLevelType w:val="singleLevel"/>
    <w:tmpl w:val="0407000F"/>
    <w:lvl w:ilvl="0">
      <w:start w:val="1"/>
      <w:numFmt w:val="decimal"/>
      <w:lvlText w:val="%1."/>
      <w:lvlJc w:val="left"/>
      <w:pPr>
        <w:ind w:left="720" w:hanging="360"/>
      </w:pPr>
    </w:lvl>
  </w:abstractNum>
  <w:abstractNum w:abstractNumId="18" w15:restartNumberingAfterBreak="0">
    <w:nsid w:val="45F57E06"/>
    <w:multiLevelType w:val="hybridMultilevel"/>
    <w:tmpl w:val="4BBE14B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C437671"/>
    <w:multiLevelType w:val="hybridMultilevel"/>
    <w:tmpl w:val="3C34EED0"/>
    <w:lvl w:ilvl="0" w:tplc="B66856CC">
      <w:start w:val="1"/>
      <w:numFmt w:val="bullet"/>
      <w:lvlText w:val=""/>
      <w:lvlJc w:val="left"/>
      <w:pPr>
        <w:ind w:left="1083" w:hanging="360"/>
      </w:pPr>
      <w:rPr>
        <w:rFonts w:ascii="Symbol" w:hAnsi="Symbo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20" w15:restartNumberingAfterBreak="0">
    <w:nsid w:val="53274670"/>
    <w:multiLevelType w:val="singleLevel"/>
    <w:tmpl w:val="8BB2B15C"/>
    <w:lvl w:ilvl="0">
      <w:start w:val="6"/>
      <w:numFmt w:val="decimal"/>
      <w:lvlText w:val="%1.1"/>
      <w:lvlJc w:val="left"/>
      <w:pPr>
        <w:tabs>
          <w:tab w:val="num" w:pos="360"/>
        </w:tabs>
        <w:ind w:left="360" w:hanging="360"/>
      </w:pPr>
    </w:lvl>
  </w:abstractNum>
  <w:abstractNum w:abstractNumId="21" w15:restartNumberingAfterBreak="0">
    <w:nsid w:val="54E517FA"/>
    <w:multiLevelType w:val="hybridMultilevel"/>
    <w:tmpl w:val="18A494BE"/>
    <w:lvl w:ilvl="0" w:tplc="FBD6FB3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70D5D"/>
    <w:multiLevelType w:val="hybridMultilevel"/>
    <w:tmpl w:val="44386E8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13577F8"/>
    <w:multiLevelType w:val="multilevel"/>
    <w:tmpl w:val="95A8C0BC"/>
    <w:lvl w:ilvl="0">
      <w:start w:val="8"/>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64E456E3"/>
    <w:multiLevelType w:val="hybridMultilevel"/>
    <w:tmpl w:val="DC4A863C"/>
    <w:lvl w:ilvl="0" w:tplc="B66856CC">
      <w:start w:val="1"/>
      <w:numFmt w:val="bullet"/>
      <w:lvlText w:val=""/>
      <w:lvlJc w:val="left"/>
      <w:pPr>
        <w:ind w:left="724" w:hanging="360"/>
      </w:pPr>
      <w:rPr>
        <w:rFonts w:ascii="Symbol" w:hAnsi="Symbol" w:hint="default"/>
        <w:b/>
        <w:sz w:val="20"/>
        <w:szCs w:val="20"/>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abstractNum w:abstractNumId="25" w15:restartNumberingAfterBreak="0">
    <w:nsid w:val="66C60B20"/>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6C240053"/>
    <w:multiLevelType w:val="singleLevel"/>
    <w:tmpl w:val="5C323C6A"/>
    <w:lvl w:ilvl="0">
      <w:start w:val="6"/>
      <w:numFmt w:val="decimal"/>
      <w:lvlText w:val="%1."/>
      <w:lvlJc w:val="left"/>
      <w:pPr>
        <w:tabs>
          <w:tab w:val="num" w:pos="360"/>
        </w:tabs>
        <w:ind w:left="360" w:hanging="360"/>
      </w:pPr>
    </w:lvl>
  </w:abstractNum>
  <w:abstractNum w:abstractNumId="27" w15:restartNumberingAfterBreak="0">
    <w:nsid w:val="6DCF64B2"/>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70776280"/>
    <w:multiLevelType w:val="multilevel"/>
    <w:tmpl w:val="C9D47CEC"/>
    <w:lvl w:ilvl="0">
      <w:start w:val="8"/>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74CD3218"/>
    <w:multiLevelType w:val="multilevel"/>
    <w:tmpl w:val="95A8C0BC"/>
    <w:lvl w:ilvl="0">
      <w:start w:val="8"/>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7F1945F0"/>
    <w:multiLevelType w:val="multilevel"/>
    <w:tmpl w:val="95A8C0BC"/>
    <w:lvl w:ilvl="0">
      <w:start w:val="8"/>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bullet"/>
      <w:lvlText w:val=""/>
      <w:lvlJc w:val="left"/>
      <w:pPr>
        <w:ind w:left="1434" w:hanging="720"/>
      </w:pPr>
      <w:rPr>
        <w:rFonts w:ascii="Symbol" w:hAnsi="Symbol"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25"/>
  </w:num>
  <w:num w:numId="2">
    <w:abstractNumId w:val="8"/>
  </w:num>
  <w:num w:numId="3">
    <w:abstractNumId w:val="9"/>
  </w:num>
  <w:num w:numId="4">
    <w:abstractNumId w:val="10"/>
  </w:num>
  <w:num w:numId="5">
    <w:abstractNumId w:val="16"/>
  </w:num>
  <w:num w:numId="6">
    <w:abstractNumId w:val="2"/>
  </w:num>
  <w:num w:numId="7">
    <w:abstractNumId w:val="20"/>
  </w:num>
  <w:num w:numId="8">
    <w:abstractNumId w:val="0"/>
  </w:num>
  <w:num w:numId="9">
    <w:abstractNumId w:val="26"/>
  </w:num>
  <w:num w:numId="10">
    <w:abstractNumId w:val="3"/>
  </w:num>
  <w:num w:numId="11">
    <w:abstractNumId w:val="17"/>
  </w:num>
  <w:num w:numId="12">
    <w:abstractNumId w:val="5"/>
  </w:num>
  <w:num w:numId="13">
    <w:abstractNumId w:val="27"/>
  </w:num>
  <w:num w:numId="14">
    <w:abstractNumId w:val="12"/>
  </w:num>
  <w:num w:numId="15">
    <w:abstractNumId w:val="22"/>
  </w:num>
  <w:num w:numId="16">
    <w:abstractNumId w:val="18"/>
  </w:num>
  <w:num w:numId="17">
    <w:abstractNumId w:val="15"/>
  </w:num>
  <w:num w:numId="18">
    <w:abstractNumId w:val="1"/>
  </w:num>
  <w:num w:numId="19">
    <w:abstractNumId w:val="21"/>
  </w:num>
  <w:num w:numId="20">
    <w:abstractNumId w:val="24"/>
  </w:num>
  <w:num w:numId="21">
    <w:abstractNumId w:val="13"/>
  </w:num>
  <w:num w:numId="22">
    <w:abstractNumId w:val="19"/>
  </w:num>
  <w:num w:numId="23">
    <w:abstractNumId w:val="4"/>
  </w:num>
  <w:num w:numId="24">
    <w:abstractNumId w:val="23"/>
  </w:num>
  <w:num w:numId="25">
    <w:abstractNumId w:val="29"/>
  </w:num>
  <w:num w:numId="26">
    <w:abstractNumId w:val="30"/>
  </w:num>
  <w:num w:numId="27">
    <w:abstractNumId w:val="7"/>
  </w:num>
  <w:num w:numId="28">
    <w:abstractNumId w:val="28"/>
  </w:num>
  <w:num w:numId="29">
    <w:abstractNumId w:val="6"/>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43"/>
    <w:rsid w:val="00025C14"/>
    <w:rsid w:val="000314E1"/>
    <w:rsid w:val="00036911"/>
    <w:rsid w:val="00074421"/>
    <w:rsid w:val="000B5C6F"/>
    <w:rsid w:val="000B6127"/>
    <w:rsid w:val="000E0046"/>
    <w:rsid w:val="000E219B"/>
    <w:rsid w:val="000F2DF8"/>
    <w:rsid w:val="000F4D41"/>
    <w:rsid w:val="001471F9"/>
    <w:rsid w:val="00155DE0"/>
    <w:rsid w:val="00184D80"/>
    <w:rsid w:val="001B1627"/>
    <w:rsid w:val="001F01A6"/>
    <w:rsid w:val="00227168"/>
    <w:rsid w:val="00233256"/>
    <w:rsid w:val="0025566E"/>
    <w:rsid w:val="00294488"/>
    <w:rsid w:val="002B47C6"/>
    <w:rsid w:val="002C51C0"/>
    <w:rsid w:val="002D0BE9"/>
    <w:rsid w:val="002D472F"/>
    <w:rsid w:val="002E16A3"/>
    <w:rsid w:val="002E6B17"/>
    <w:rsid w:val="00313D76"/>
    <w:rsid w:val="00321A56"/>
    <w:rsid w:val="00334200"/>
    <w:rsid w:val="003355A7"/>
    <w:rsid w:val="003357F6"/>
    <w:rsid w:val="00384C35"/>
    <w:rsid w:val="00395909"/>
    <w:rsid w:val="003A5CF9"/>
    <w:rsid w:val="003A679A"/>
    <w:rsid w:val="003B3695"/>
    <w:rsid w:val="003B3C7F"/>
    <w:rsid w:val="003C2D1E"/>
    <w:rsid w:val="003D28D3"/>
    <w:rsid w:val="003D61EE"/>
    <w:rsid w:val="003F7B52"/>
    <w:rsid w:val="004445C9"/>
    <w:rsid w:val="004466C6"/>
    <w:rsid w:val="004648CE"/>
    <w:rsid w:val="004665A0"/>
    <w:rsid w:val="00475665"/>
    <w:rsid w:val="00476270"/>
    <w:rsid w:val="00495FE4"/>
    <w:rsid w:val="00497C37"/>
    <w:rsid w:val="004B1F40"/>
    <w:rsid w:val="004B2F0B"/>
    <w:rsid w:val="004B6A68"/>
    <w:rsid w:val="004E2304"/>
    <w:rsid w:val="00525B92"/>
    <w:rsid w:val="00530ACE"/>
    <w:rsid w:val="005506DF"/>
    <w:rsid w:val="00550832"/>
    <w:rsid w:val="005547AF"/>
    <w:rsid w:val="00585FAB"/>
    <w:rsid w:val="005C07C0"/>
    <w:rsid w:val="005C52CD"/>
    <w:rsid w:val="005D3A4B"/>
    <w:rsid w:val="005D60D7"/>
    <w:rsid w:val="00601850"/>
    <w:rsid w:val="006111DF"/>
    <w:rsid w:val="00616C43"/>
    <w:rsid w:val="00621872"/>
    <w:rsid w:val="00642AF8"/>
    <w:rsid w:val="00670351"/>
    <w:rsid w:val="00673C41"/>
    <w:rsid w:val="006853DC"/>
    <w:rsid w:val="00686653"/>
    <w:rsid w:val="006A36A0"/>
    <w:rsid w:val="006B614D"/>
    <w:rsid w:val="006C4BEE"/>
    <w:rsid w:val="006D0F22"/>
    <w:rsid w:val="006E5418"/>
    <w:rsid w:val="00706781"/>
    <w:rsid w:val="007246AD"/>
    <w:rsid w:val="0072661A"/>
    <w:rsid w:val="00732A5F"/>
    <w:rsid w:val="00744520"/>
    <w:rsid w:val="007508F1"/>
    <w:rsid w:val="0075245E"/>
    <w:rsid w:val="0076541E"/>
    <w:rsid w:val="00793E9D"/>
    <w:rsid w:val="007A2DDD"/>
    <w:rsid w:val="007B66A7"/>
    <w:rsid w:val="007C010F"/>
    <w:rsid w:val="0080705B"/>
    <w:rsid w:val="00825C8B"/>
    <w:rsid w:val="008317D8"/>
    <w:rsid w:val="00834AF1"/>
    <w:rsid w:val="00835B34"/>
    <w:rsid w:val="00861843"/>
    <w:rsid w:val="00870303"/>
    <w:rsid w:val="00871084"/>
    <w:rsid w:val="00873D5A"/>
    <w:rsid w:val="00893623"/>
    <w:rsid w:val="008B0C92"/>
    <w:rsid w:val="008E1DED"/>
    <w:rsid w:val="00907047"/>
    <w:rsid w:val="009257ED"/>
    <w:rsid w:val="00947BA8"/>
    <w:rsid w:val="009564BA"/>
    <w:rsid w:val="00960053"/>
    <w:rsid w:val="009733A8"/>
    <w:rsid w:val="009908C4"/>
    <w:rsid w:val="009E1B00"/>
    <w:rsid w:val="00A24337"/>
    <w:rsid w:val="00A24B41"/>
    <w:rsid w:val="00A63B13"/>
    <w:rsid w:val="00A678FD"/>
    <w:rsid w:val="00A7635A"/>
    <w:rsid w:val="00A97200"/>
    <w:rsid w:val="00A97A76"/>
    <w:rsid w:val="00AB6901"/>
    <w:rsid w:val="00AC2058"/>
    <w:rsid w:val="00AE1F38"/>
    <w:rsid w:val="00AF7F87"/>
    <w:rsid w:val="00B34493"/>
    <w:rsid w:val="00B76BFB"/>
    <w:rsid w:val="00B823F7"/>
    <w:rsid w:val="00B94275"/>
    <w:rsid w:val="00BB349D"/>
    <w:rsid w:val="00BC3277"/>
    <w:rsid w:val="00C1689B"/>
    <w:rsid w:val="00C21C05"/>
    <w:rsid w:val="00C319F1"/>
    <w:rsid w:val="00C50AF6"/>
    <w:rsid w:val="00C51231"/>
    <w:rsid w:val="00C65C66"/>
    <w:rsid w:val="00C66B84"/>
    <w:rsid w:val="00C74680"/>
    <w:rsid w:val="00C9071D"/>
    <w:rsid w:val="00C937E1"/>
    <w:rsid w:val="00C96068"/>
    <w:rsid w:val="00CA7331"/>
    <w:rsid w:val="00CB1BA9"/>
    <w:rsid w:val="00CB5806"/>
    <w:rsid w:val="00CC6564"/>
    <w:rsid w:val="00CE5948"/>
    <w:rsid w:val="00CE76FA"/>
    <w:rsid w:val="00D3741C"/>
    <w:rsid w:val="00D727F8"/>
    <w:rsid w:val="00D72E27"/>
    <w:rsid w:val="00D73DEA"/>
    <w:rsid w:val="00D82F63"/>
    <w:rsid w:val="00D9520F"/>
    <w:rsid w:val="00DB2877"/>
    <w:rsid w:val="00DC1BCE"/>
    <w:rsid w:val="00DD7677"/>
    <w:rsid w:val="00E003C7"/>
    <w:rsid w:val="00E0446F"/>
    <w:rsid w:val="00E21DF6"/>
    <w:rsid w:val="00E33CF1"/>
    <w:rsid w:val="00E46803"/>
    <w:rsid w:val="00E53441"/>
    <w:rsid w:val="00E64650"/>
    <w:rsid w:val="00E71E97"/>
    <w:rsid w:val="00E75B63"/>
    <w:rsid w:val="00E8642A"/>
    <w:rsid w:val="00EA083E"/>
    <w:rsid w:val="00EB76F3"/>
    <w:rsid w:val="00EC09B1"/>
    <w:rsid w:val="00EC628A"/>
    <w:rsid w:val="00ED7539"/>
    <w:rsid w:val="00EE3903"/>
    <w:rsid w:val="00EF159C"/>
    <w:rsid w:val="00F04E02"/>
    <w:rsid w:val="00F10E2A"/>
    <w:rsid w:val="00F20747"/>
    <w:rsid w:val="00F26941"/>
    <w:rsid w:val="00F50F8C"/>
    <w:rsid w:val="00F64B8A"/>
    <w:rsid w:val="00F732CE"/>
    <w:rsid w:val="00F76206"/>
    <w:rsid w:val="00FA67D8"/>
    <w:rsid w:val="00FB31E0"/>
    <w:rsid w:val="00FD2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3FB45"/>
  <w15:docId w15:val="{B2447570-B460-4918-A731-F99B25F1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3623"/>
    <w:rPr>
      <w:rFonts w:ascii="Helvetica 65 Medium" w:hAnsi="Helvetica 65 Medium"/>
      <w:b/>
      <w:sz w:val="40"/>
    </w:rPr>
  </w:style>
  <w:style w:type="paragraph" w:styleId="berschrift1">
    <w:name w:val="heading 1"/>
    <w:basedOn w:val="Standard"/>
    <w:next w:val="Standard"/>
    <w:qFormat/>
    <w:rsid w:val="00893623"/>
    <w:pPr>
      <w:keepNext/>
      <w:outlineLvl w:val="0"/>
    </w:pPr>
    <w:rPr>
      <w:rFonts w:ascii="Arial" w:hAnsi="Arial"/>
      <w:snapToGrid w:val="0"/>
      <w:sz w:val="36"/>
    </w:rPr>
  </w:style>
  <w:style w:type="paragraph" w:styleId="berschrift2">
    <w:name w:val="heading 2"/>
    <w:basedOn w:val="Standard"/>
    <w:next w:val="Standard"/>
    <w:qFormat/>
    <w:rsid w:val="00893623"/>
    <w:pPr>
      <w:keepNext/>
      <w:outlineLvl w:val="1"/>
    </w:pPr>
    <w:rPr>
      <w:rFonts w:ascii="Arial" w:hAnsi="Arial"/>
      <w:snapToGrid w:val="0"/>
      <w:sz w:val="20"/>
    </w:rPr>
  </w:style>
  <w:style w:type="paragraph" w:styleId="berschrift3">
    <w:name w:val="heading 3"/>
    <w:basedOn w:val="Standard"/>
    <w:next w:val="Standard"/>
    <w:qFormat/>
    <w:rsid w:val="00893623"/>
    <w:pPr>
      <w:keepNext/>
      <w:jc w:val="center"/>
      <w:outlineLvl w:val="2"/>
    </w:pPr>
    <w:rPr>
      <w:rFonts w:ascii="Arial" w:hAnsi="Arial"/>
      <w:snapToGrid w:val="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893623"/>
    <w:rPr>
      <w:sz w:val="20"/>
    </w:rPr>
  </w:style>
  <w:style w:type="character" w:styleId="Endnotenzeichen">
    <w:name w:val="endnote reference"/>
    <w:semiHidden/>
    <w:rsid w:val="00893623"/>
    <w:rPr>
      <w:vertAlign w:val="superscript"/>
    </w:rPr>
  </w:style>
  <w:style w:type="paragraph" w:styleId="Textkrper-Zeileneinzug">
    <w:name w:val="Body Text Indent"/>
    <w:basedOn w:val="Standard"/>
    <w:rsid w:val="00893623"/>
    <w:pPr>
      <w:ind w:left="360"/>
    </w:pPr>
    <w:rPr>
      <w:rFonts w:ascii="Arial" w:hAnsi="Arial"/>
      <w:b w:val="0"/>
      <w:snapToGrid w:val="0"/>
      <w:sz w:val="20"/>
    </w:rPr>
  </w:style>
  <w:style w:type="paragraph" w:styleId="Blocktext">
    <w:name w:val="Block Text"/>
    <w:basedOn w:val="Standard"/>
    <w:rsid w:val="00893623"/>
    <w:pPr>
      <w:ind w:left="360" w:right="253"/>
      <w:jc w:val="both"/>
    </w:pPr>
    <w:rPr>
      <w:rFonts w:ascii="Arial" w:hAnsi="Arial"/>
      <w:b w:val="0"/>
      <w:snapToGrid w:val="0"/>
      <w:sz w:val="20"/>
    </w:rPr>
  </w:style>
  <w:style w:type="paragraph" w:styleId="Textkrper">
    <w:name w:val="Body Text"/>
    <w:basedOn w:val="Standard"/>
    <w:rsid w:val="00893623"/>
    <w:rPr>
      <w:rFonts w:ascii="Arial" w:hAnsi="Arial"/>
      <w:b w:val="0"/>
      <w:snapToGrid w:val="0"/>
      <w:sz w:val="20"/>
    </w:rPr>
  </w:style>
  <w:style w:type="character" w:styleId="Kommentarzeichen">
    <w:name w:val="annotation reference"/>
    <w:semiHidden/>
    <w:rsid w:val="00893623"/>
    <w:rPr>
      <w:sz w:val="16"/>
    </w:rPr>
  </w:style>
  <w:style w:type="paragraph" w:styleId="Kommentartext">
    <w:name w:val="annotation text"/>
    <w:basedOn w:val="Standard"/>
    <w:semiHidden/>
    <w:rsid w:val="00893623"/>
    <w:rPr>
      <w:sz w:val="20"/>
    </w:rPr>
  </w:style>
  <w:style w:type="paragraph" w:styleId="Dokumentstruktur">
    <w:name w:val="Document Map"/>
    <w:basedOn w:val="Standard"/>
    <w:semiHidden/>
    <w:rsid w:val="00893623"/>
    <w:pPr>
      <w:shd w:val="clear" w:color="auto" w:fill="000080"/>
    </w:pPr>
    <w:rPr>
      <w:rFonts w:ascii="Tahoma" w:hAnsi="Tahoma"/>
    </w:rPr>
  </w:style>
  <w:style w:type="paragraph" w:styleId="Textkrper2">
    <w:name w:val="Body Text 2"/>
    <w:basedOn w:val="Standard"/>
    <w:rsid w:val="00893623"/>
    <w:pPr>
      <w:jc w:val="both"/>
    </w:pPr>
    <w:rPr>
      <w:rFonts w:ascii="Arial" w:hAnsi="Arial"/>
      <w:b w:val="0"/>
      <w:snapToGrid w:val="0"/>
      <w:sz w:val="18"/>
    </w:rPr>
  </w:style>
  <w:style w:type="character" w:styleId="Hyperlink">
    <w:name w:val="Hyperlink"/>
    <w:rsid w:val="00893623"/>
    <w:rPr>
      <w:color w:val="0000FF"/>
      <w:u w:val="single"/>
    </w:rPr>
  </w:style>
  <w:style w:type="paragraph" w:styleId="Funotentext">
    <w:name w:val="footnote text"/>
    <w:basedOn w:val="Standard"/>
    <w:semiHidden/>
    <w:rsid w:val="00893623"/>
    <w:rPr>
      <w:sz w:val="20"/>
    </w:rPr>
  </w:style>
  <w:style w:type="character" w:styleId="Funotenzeichen">
    <w:name w:val="footnote reference"/>
    <w:semiHidden/>
    <w:rsid w:val="00893623"/>
    <w:rPr>
      <w:vertAlign w:val="superscript"/>
    </w:rPr>
  </w:style>
  <w:style w:type="paragraph" w:styleId="Textkrper3">
    <w:name w:val="Body Text 3"/>
    <w:basedOn w:val="Standard"/>
    <w:rsid w:val="00893623"/>
    <w:pPr>
      <w:tabs>
        <w:tab w:val="left" w:pos="0"/>
        <w:tab w:val="left" w:pos="1066"/>
      </w:tabs>
      <w:ind w:right="112"/>
      <w:jc w:val="both"/>
    </w:pPr>
    <w:rPr>
      <w:rFonts w:ascii="Arial" w:hAnsi="Arial"/>
      <w:b w:val="0"/>
      <w:snapToGrid w:val="0"/>
      <w:sz w:val="20"/>
    </w:rPr>
  </w:style>
  <w:style w:type="paragraph" w:styleId="Sprechblasentext">
    <w:name w:val="Balloon Text"/>
    <w:basedOn w:val="Standard"/>
    <w:semiHidden/>
    <w:rsid w:val="004B6A68"/>
    <w:rPr>
      <w:rFonts w:ascii="Tahoma" w:hAnsi="Tahoma" w:cs="Tahoma"/>
      <w:sz w:val="16"/>
      <w:szCs w:val="16"/>
    </w:rPr>
  </w:style>
  <w:style w:type="paragraph" w:styleId="Listenabsatz">
    <w:name w:val="List Paragraph"/>
    <w:basedOn w:val="Standard"/>
    <w:qFormat/>
    <w:rsid w:val="008317D8"/>
    <w:pPr>
      <w:spacing w:before="60" w:line="360" w:lineRule="auto"/>
      <w:ind w:left="720" w:hanging="284"/>
      <w:contextualSpacing/>
    </w:pPr>
    <w:rPr>
      <w:rFonts w:ascii="Calibri" w:eastAsia="Calibri" w:hAnsi="Calibri"/>
      <w:sz w:val="22"/>
      <w:szCs w:val="22"/>
      <w:lang w:eastAsia="en-US"/>
    </w:rPr>
  </w:style>
  <w:style w:type="table" w:styleId="Tabellenraster">
    <w:name w:val="Table Grid"/>
    <w:basedOn w:val="NormaleTabelle"/>
    <w:rsid w:val="0072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93E9D"/>
    <w:rPr>
      <w:rFonts w:ascii="Helvetica 65 Medium" w:hAnsi="Helvetica 65 Medium"/>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13518</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Ergänzung zur Wahlbekanntmachung</vt:lpstr>
    </vt:vector>
  </TitlesOfParts>
  <Company>W. Kohlhammer GmbH</Company>
  <LinksUpToDate>false</LinksUpToDate>
  <CharactersWithSpaces>15475</CharactersWithSpaces>
  <SharedDoc>false</SharedDoc>
  <HLinks>
    <vt:vector size="6" baseType="variant">
      <vt:variant>
        <vt:i4>196681</vt:i4>
      </vt:variant>
      <vt:variant>
        <vt:i4>0</vt:i4>
      </vt:variant>
      <vt:variant>
        <vt:i4>0</vt:i4>
      </vt:variant>
      <vt:variant>
        <vt:i4>5</vt:i4>
      </vt:variant>
      <vt:variant>
        <vt:lpwstr>http://www.kohlhammer.de/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Ergänzung zur Wahlbekanntmachung</dc:title>
  <dc:creator>dgv_mitsikoglou</dc:creator>
  <cp:lastModifiedBy>Sandra Hofmann - Gemeinde Niederwiesa</cp:lastModifiedBy>
  <cp:revision>3</cp:revision>
  <cp:lastPrinted>2019-01-11T12:31:00Z</cp:lastPrinted>
  <dcterms:created xsi:type="dcterms:W3CDTF">2024-12-19T14:26:00Z</dcterms:created>
  <dcterms:modified xsi:type="dcterms:W3CDTF">2024-12-19T14:28:00Z</dcterms:modified>
</cp:coreProperties>
</file>